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E13" w:rsidRDefault="00241E13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241E13" w:rsidRDefault="00241E13">
      <w:pPr>
        <w:pStyle w:val="ConsPlusTitle"/>
        <w:jc w:val="center"/>
      </w:pPr>
      <w:r>
        <w:t>РОССИЙСКОЙ ФЕДЕРАЦИИ</w:t>
      </w:r>
    </w:p>
    <w:p w:rsidR="00241E13" w:rsidRDefault="00241E13">
      <w:pPr>
        <w:pStyle w:val="ConsPlusTitle"/>
        <w:jc w:val="center"/>
      </w:pPr>
    </w:p>
    <w:p w:rsidR="00241E13" w:rsidRDefault="00241E13">
      <w:pPr>
        <w:pStyle w:val="ConsPlusTitle"/>
        <w:jc w:val="center"/>
      </w:pPr>
      <w:r>
        <w:t>ПРИКАЗ</w:t>
      </w:r>
    </w:p>
    <w:p w:rsidR="00241E13" w:rsidRDefault="00241E13">
      <w:pPr>
        <w:pStyle w:val="ConsPlusTitle"/>
        <w:jc w:val="center"/>
      </w:pPr>
    </w:p>
    <w:p w:rsidR="00241E13" w:rsidRDefault="00241E13">
      <w:pPr>
        <w:pStyle w:val="ConsPlusTitle"/>
        <w:jc w:val="center"/>
      </w:pPr>
      <w:r>
        <w:t>29 ноября 2006 г.</w:t>
      </w:r>
    </w:p>
    <w:p w:rsidR="00241E13" w:rsidRDefault="00241E13">
      <w:pPr>
        <w:pStyle w:val="ConsPlusTitle"/>
        <w:jc w:val="center"/>
      </w:pPr>
    </w:p>
    <w:p w:rsidR="00241E13" w:rsidRDefault="00241E13">
      <w:pPr>
        <w:pStyle w:val="ConsPlusTitle"/>
        <w:jc w:val="center"/>
      </w:pPr>
      <w:r>
        <w:t>N 818</w:t>
      </w:r>
    </w:p>
    <w:p w:rsidR="00241E13" w:rsidRDefault="00241E13">
      <w:pPr>
        <w:pStyle w:val="ConsPlusTitle"/>
        <w:jc w:val="center"/>
      </w:pPr>
    </w:p>
    <w:p w:rsidR="00241E13" w:rsidRDefault="00241E13">
      <w:pPr>
        <w:pStyle w:val="ConsPlusTitle"/>
        <w:jc w:val="center"/>
      </w:pPr>
      <w:r>
        <w:t>ОБ УТВЕРЖДЕНИИ СТАНДАРТА МЕДИЦИНСКОЙ ПОМОЩИ</w:t>
      </w:r>
    </w:p>
    <w:p w:rsidR="00241E13" w:rsidRDefault="00241E13">
      <w:pPr>
        <w:pStyle w:val="ConsPlusTitle"/>
        <w:jc w:val="center"/>
      </w:pPr>
      <w:proofErr w:type="gramStart"/>
      <w:r>
        <w:t>БОЛЬНЫМ С НЕСАХАРНЫМ ДИАБЕТОМ (ПРИ ОКАЗАНИИ</w:t>
      </w:r>
      <w:proofErr w:type="gramEnd"/>
    </w:p>
    <w:p w:rsidR="00241E13" w:rsidRDefault="00241E13">
      <w:pPr>
        <w:pStyle w:val="ConsPlusTitle"/>
        <w:jc w:val="center"/>
      </w:pPr>
      <w:proofErr w:type="gramStart"/>
      <w:r>
        <w:t>СПЕЦИАЛИЗИРОВАННОЙ ПОМОЩИ)</w:t>
      </w:r>
      <w:proofErr w:type="gramEnd"/>
    </w:p>
    <w:p w:rsidR="00241E13" w:rsidRDefault="00241E13">
      <w:pPr>
        <w:pStyle w:val="ConsPlusNormal"/>
        <w:jc w:val="center"/>
      </w:pPr>
    </w:p>
    <w:p w:rsidR="00241E13" w:rsidRDefault="00241E13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241E13" w:rsidRDefault="00241E13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несахарным диабетом (при оказании специализированной помощи).</w:t>
      </w:r>
    </w:p>
    <w:p w:rsidR="00241E13" w:rsidRDefault="00241E13">
      <w:pPr>
        <w:pStyle w:val="ConsPlusNormal"/>
        <w:ind w:firstLine="540"/>
        <w:jc w:val="both"/>
      </w:pPr>
      <w:r>
        <w:t xml:space="preserve">2. Рекомендовать руководителям специализированных медицинских учреждений (подразделений) в субъектах Российской Федерации использовать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несахарным диабетом (при оказании специализированной помощи).</w:t>
      </w:r>
    </w:p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jc w:val="right"/>
      </w:pPr>
      <w:r>
        <w:t>Заместитель Министра</w:t>
      </w:r>
    </w:p>
    <w:p w:rsidR="00241E13" w:rsidRDefault="00241E13">
      <w:pPr>
        <w:pStyle w:val="ConsPlusNormal"/>
        <w:jc w:val="right"/>
      </w:pPr>
      <w:r>
        <w:t>В.СТАРОДУБОВ</w:t>
      </w:r>
    </w:p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ind w:firstLine="540"/>
        <w:jc w:val="both"/>
      </w:pPr>
    </w:p>
    <w:p w:rsidR="00454AC0" w:rsidRDefault="00454AC0">
      <w:pPr>
        <w:pStyle w:val="ConsPlusNormal"/>
        <w:jc w:val="right"/>
        <w:outlineLvl w:val="0"/>
      </w:pPr>
    </w:p>
    <w:p w:rsidR="00454AC0" w:rsidRDefault="00454AC0">
      <w:pPr>
        <w:pStyle w:val="ConsPlusNormal"/>
        <w:jc w:val="right"/>
        <w:outlineLvl w:val="0"/>
      </w:pPr>
    </w:p>
    <w:p w:rsidR="00454AC0" w:rsidRDefault="00454AC0">
      <w:pPr>
        <w:pStyle w:val="ConsPlusNormal"/>
        <w:jc w:val="right"/>
        <w:outlineLvl w:val="0"/>
      </w:pPr>
    </w:p>
    <w:p w:rsidR="00454AC0" w:rsidRDefault="00454AC0">
      <w:pPr>
        <w:pStyle w:val="ConsPlusNormal"/>
        <w:jc w:val="right"/>
        <w:outlineLvl w:val="0"/>
      </w:pPr>
    </w:p>
    <w:p w:rsidR="00454AC0" w:rsidRDefault="00454AC0">
      <w:pPr>
        <w:pStyle w:val="ConsPlusNormal"/>
        <w:jc w:val="right"/>
        <w:outlineLvl w:val="0"/>
      </w:pPr>
    </w:p>
    <w:p w:rsidR="00454AC0" w:rsidRDefault="00454AC0">
      <w:pPr>
        <w:pStyle w:val="ConsPlusNormal"/>
        <w:jc w:val="right"/>
        <w:outlineLvl w:val="0"/>
      </w:pPr>
    </w:p>
    <w:p w:rsidR="00241E13" w:rsidRDefault="00241E13">
      <w:pPr>
        <w:pStyle w:val="ConsPlusNormal"/>
        <w:jc w:val="right"/>
        <w:outlineLvl w:val="0"/>
      </w:pPr>
      <w:bookmarkStart w:id="0" w:name="_GoBack"/>
      <w:bookmarkEnd w:id="0"/>
      <w:r>
        <w:t>УТВЕРЖДЕН</w:t>
      </w:r>
    </w:p>
    <w:p w:rsidR="00241E13" w:rsidRDefault="00241E13">
      <w:pPr>
        <w:pStyle w:val="ConsPlusNormal"/>
        <w:jc w:val="right"/>
      </w:pPr>
      <w:r>
        <w:t>приказом Министерства</w:t>
      </w:r>
    </w:p>
    <w:p w:rsidR="00241E13" w:rsidRDefault="00241E13">
      <w:pPr>
        <w:pStyle w:val="ConsPlusNormal"/>
        <w:jc w:val="right"/>
      </w:pPr>
      <w:r>
        <w:t>здравоохранения и</w:t>
      </w:r>
    </w:p>
    <w:p w:rsidR="00241E13" w:rsidRDefault="00241E13">
      <w:pPr>
        <w:pStyle w:val="ConsPlusNormal"/>
        <w:jc w:val="right"/>
      </w:pPr>
      <w:r>
        <w:t>социального развития</w:t>
      </w:r>
    </w:p>
    <w:p w:rsidR="00241E13" w:rsidRDefault="00241E13">
      <w:pPr>
        <w:pStyle w:val="ConsPlusNormal"/>
        <w:jc w:val="right"/>
      </w:pPr>
      <w:r>
        <w:t>Российской Федерации</w:t>
      </w:r>
    </w:p>
    <w:p w:rsidR="00241E13" w:rsidRDefault="00241E13">
      <w:pPr>
        <w:pStyle w:val="ConsPlusNormal"/>
        <w:jc w:val="right"/>
      </w:pPr>
      <w:r>
        <w:t>от 29 ноября 2006 г. N 818</w:t>
      </w:r>
    </w:p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Title"/>
        <w:jc w:val="center"/>
      </w:pPr>
      <w:bookmarkStart w:id="1" w:name="P32"/>
      <w:bookmarkEnd w:id="1"/>
      <w:r>
        <w:t>СТАНДАРТ</w:t>
      </w:r>
    </w:p>
    <w:p w:rsidR="00241E13" w:rsidRDefault="00241E13">
      <w:pPr>
        <w:pStyle w:val="ConsPlusTitle"/>
        <w:jc w:val="center"/>
      </w:pPr>
      <w:r>
        <w:t>МЕДИЦИНСКОЙ ПОМОЩИ БОЛЬНЫМ С НЕСАХАРНЫМ ДИАБЕТОМ</w:t>
      </w:r>
    </w:p>
    <w:p w:rsidR="00241E13" w:rsidRDefault="00241E13">
      <w:pPr>
        <w:pStyle w:val="ConsPlusTitle"/>
        <w:jc w:val="center"/>
      </w:pPr>
      <w:r>
        <w:t>(ПРИ ОКАЗАНИИ СПЕЦИАЛИЗИРОВАННОЙ ПОМОЩИ)</w:t>
      </w:r>
    </w:p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241E13" w:rsidRDefault="00241E13">
      <w:pPr>
        <w:pStyle w:val="ConsPlusNormal"/>
        <w:ind w:firstLine="540"/>
        <w:jc w:val="both"/>
      </w:pPr>
      <w:r>
        <w:t>Категория возрастная: дети, взрослые</w:t>
      </w:r>
    </w:p>
    <w:p w:rsidR="00241E13" w:rsidRDefault="00241E13">
      <w:pPr>
        <w:pStyle w:val="ConsPlusNormal"/>
        <w:ind w:firstLine="540"/>
        <w:jc w:val="both"/>
      </w:pPr>
      <w:r>
        <w:t>Нозологическая форма: несахарный диабет</w:t>
      </w:r>
    </w:p>
    <w:p w:rsidR="00241E13" w:rsidRDefault="00241E13">
      <w:pPr>
        <w:pStyle w:val="ConsPlusNormal"/>
        <w:ind w:firstLine="540"/>
        <w:jc w:val="both"/>
      </w:pPr>
      <w:r>
        <w:t xml:space="preserve">Код по МКБ-10: </w:t>
      </w:r>
      <w:hyperlink r:id="rId6" w:history="1">
        <w:r>
          <w:rPr>
            <w:color w:val="0000FF"/>
          </w:rPr>
          <w:t>E23.2</w:t>
        </w:r>
      </w:hyperlink>
    </w:p>
    <w:p w:rsidR="00241E13" w:rsidRDefault="00241E13">
      <w:pPr>
        <w:pStyle w:val="ConsPlusNormal"/>
        <w:ind w:firstLine="540"/>
        <w:jc w:val="both"/>
      </w:pPr>
      <w:r>
        <w:t>Фаза: хроническая</w:t>
      </w:r>
    </w:p>
    <w:p w:rsidR="00241E13" w:rsidRDefault="00241E13">
      <w:pPr>
        <w:pStyle w:val="ConsPlusNormal"/>
        <w:ind w:firstLine="540"/>
        <w:jc w:val="both"/>
      </w:pPr>
      <w:r>
        <w:t>Стадия: любая</w:t>
      </w:r>
    </w:p>
    <w:p w:rsidR="00241E13" w:rsidRDefault="00241E13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241E13" w:rsidRDefault="00241E13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jc w:val="center"/>
        <w:outlineLvl w:val="2"/>
      </w:pPr>
      <w:r>
        <w:lastRenderedPageBreak/>
        <w:t>1.1. ДИАГНОСТИКА</w:t>
      </w:r>
    </w:p>
    <w:p w:rsidR="00241E13" w:rsidRDefault="00241E1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241E13">
        <w:trPr>
          <w:trHeight w:val="240"/>
        </w:trPr>
        <w:tc>
          <w:tcPr>
            <w:tcW w:w="1920" w:type="dxa"/>
          </w:tcPr>
          <w:p w:rsidR="00241E13" w:rsidRDefault="00241E13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241E13" w:rsidRDefault="00241E13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241E13" w:rsidRDefault="00241E13">
            <w:pPr>
              <w:pStyle w:val="ConsPlusNonformat"/>
            </w:pPr>
            <w:r>
              <w:t xml:space="preserve">   Частота    </w:t>
            </w:r>
          </w:p>
          <w:p w:rsidR="00241E13" w:rsidRDefault="00241E1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241E13" w:rsidRDefault="00241E13">
            <w:pPr>
              <w:pStyle w:val="ConsPlusNonformat"/>
            </w:pPr>
            <w:r>
              <w:t xml:space="preserve"> Среднее  </w:t>
            </w:r>
          </w:p>
          <w:p w:rsidR="00241E13" w:rsidRDefault="00241E13">
            <w:pPr>
              <w:pStyle w:val="ConsPlusNonformat"/>
            </w:pPr>
            <w:r>
              <w:t>количество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Сбор анамнеза и жалоб  </w:t>
            </w:r>
          </w:p>
          <w:p w:rsidR="00241E13" w:rsidRDefault="00241E13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>Визуальное исследование</w:t>
            </w:r>
          </w:p>
          <w:p w:rsidR="00241E13" w:rsidRDefault="00241E13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в</w:t>
            </w:r>
            <w:proofErr w:type="gramEnd"/>
            <w:r>
              <w:t xml:space="preserve">            </w:t>
            </w:r>
          </w:p>
          <w:p w:rsidR="00241E13" w:rsidRDefault="00241E13">
            <w:pPr>
              <w:pStyle w:val="ConsPlusNonformat"/>
            </w:pPr>
            <w:r>
              <w:t xml:space="preserve">эндокринологии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Визуальный осмотр      </w:t>
            </w:r>
          </w:p>
          <w:p w:rsidR="00241E13" w:rsidRDefault="00241E1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Аускультация           </w:t>
            </w:r>
          </w:p>
          <w:p w:rsidR="00241E13" w:rsidRDefault="00241E1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Перкуссия              </w:t>
            </w:r>
          </w:p>
          <w:p w:rsidR="00241E13" w:rsidRDefault="00241E1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5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Измерение частоты      </w:t>
            </w:r>
          </w:p>
          <w:p w:rsidR="00241E13" w:rsidRDefault="00241E13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5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241E13" w:rsidRDefault="00241E13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241E13" w:rsidRDefault="00241E13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5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241E13" w:rsidRDefault="00241E13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6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Катетеризация      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241E13" w:rsidRDefault="00241E13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Соотношение лейкоцитов </w:t>
            </w:r>
          </w:p>
          <w:p w:rsidR="00241E13" w:rsidRDefault="00241E13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241E13" w:rsidRDefault="00241E13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общего гемоглобина     </w:t>
            </w:r>
          </w:p>
          <w:p w:rsidR="00241E13" w:rsidRDefault="00241E1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оседания  </w:t>
            </w:r>
          </w:p>
          <w:p w:rsidR="00241E13" w:rsidRDefault="00241E13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осадка    </w:t>
            </w:r>
          </w:p>
          <w:p w:rsidR="00241E13" w:rsidRDefault="00241E13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241E13" w:rsidRDefault="00241E13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lastRenderedPageBreak/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Определение            </w:t>
            </w:r>
          </w:p>
          <w:p w:rsidR="00241E13" w:rsidRDefault="00241E13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241E13" w:rsidRDefault="00241E13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241E13" w:rsidRDefault="00241E13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241E13" w:rsidRDefault="00241E13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8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Определение        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мочи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7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Ультразвуковое         </w:t>
            </w:r>
          </w:p>
          <w:p w:rsidR="00241E13" w:rsidRDefault="00241E13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>мочевой кислоты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5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3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          </w:t>
            </w:r>
          </w:p>
          <w:p w:rsidR="00241E13" w:rsidRDefault="00241E13">
            <w:pPr>
              <w:pStyle w:val="ConsPlusNonformat"/>
            </w:pPr>
            <w:r>
              <w:t>(</w:t>
            </w:r>
            <w:proofErr w:type="spellStart"/>
            <w:r>
              <w:t>осмоляльности</w:t>
            </w:r>
            <w:proofErr w:type="spellEnd"/>
            <w:r>
              <w:t xml:space="preserve">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3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A06.03.006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Рентгенография всего   </w:t>
            </w:r>
          </w:p>
          <w:p w:rsidR="00241E13" w:rsidRDefault="00241E13">
            <w:pPr>
              <w:pStyle w:val="ConsPlusNonformat"/>
            </w:pPr>
            <w:r>
              <w:t xml:space="preserve">черепа в одной или     </w:t>
            </w:r>
          </w:p>
          <w:p w:rsidR="00241E13" w:rsidRDefault="00241E13">
            <w:pPr>
              <w:pStyle w:val="ConsPlusNonformat"/>
            </w:pPr>
            <w:r>
              <w:t xml:space="preserve">более </w:t>
            </w:r>
            <w:proofErr w:type="gramStart"/>
            <w:r>
              <w:t>проекциях</w:t>
            </w:r>
            <w:proofErr w:type="gram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Магнитно-резонансная   </w:t>
            </w:r>
          </w:p>
          <w:p w:rsidR="00241E13" w:rsidRDefault="00241E13">
            <w:pPr>
              <w:pStyle w:val="ConsPlusNonformat"/>
            </w:pPr>
            <w:r>
              <w:t xml:space="preserve">томография </w:t>
            </w:r>
            <w:proofErr w:type="gramStart"/>
            <w:r>
              <w:t>центральной</w:t>
            </w:r>
            <w:proofErr w:type="gramEnd"/>
            <w:r>
              <w:t xml:space="preserve"> </w:t>
            </w:r>
          </w:p>
          <w:p w:rsidR="00241E13" w:rsidRDefault="00241E13">
            <w:pPr>
              <w:pStyle w:val="ConsPlusNonformat"/>
            </w:pPr>
            <w:r>
              <w:t xml:space="preserve">нервной системы и      </w:t>
            </w:r>
          </w:p>
          <w:p w:rsidR="00241E13" w:rsidRDefault="00241E13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A06.23.004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Компьютерная           </w:t>
            </w:r>
          </w:p>
          <w:p w:rsidR="00241E13" w:rsidRDefault="00241E13">
            <w:pPr>
              <w:pStyle w:val="ConsPlusNonformat"/>
            </w:pPr>
            <w:r>
              <w:t xml:space="preserve">томография головы      </w:t>
            </w:r>
          </w:p>
          <w:p w:rsidR="00241E13" w:rsidRDefault="00241E13">
            <w:pPr>
              <w:pStyle w:val="ConsPlusNonformat"/>
            </w:pPr>
            <w:r>
              <w:t xml:space="preserve">с контрастированием    </w:t>
            </w:r>
          </w:p>
          <w:p w:rsidR="00241E13" w:rsidRDefault="00241E13">
            <w:pPr>
              <w:pStyle w:val="ConsPlusNonformat"/>
            </w:pPr>
            <w:r>
              <w:t xml:space="preserve">структур головного     </w:t>
            </w:r>
          </w:p>
          <w:p w:rsidR="00241E13" w:rsidRDefault="00241E13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Описание и             </w:t>
            </w:r>
          </w:p>
          <w:p w:rsidR="00241E13" w:rsidRDefault="00241E13">
            <w:pPr>
              <w:pStyle w:val="ConsPlusNonformat"/>
            </w:pPr>
            <w:r>
              <w:t xml:space="preserve">интерпретация          </w:t>
            </w:r>
          </w:p>
          <w:p w:rsidR="00241E13" w:rsidRDefault="00241E13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A05.31.003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Описание и             </w:t>
            </w:r>
          </w:p>
          <w:p w:rsidR="00241E13" w:rsidRDefault="00241E13">
            <w:pPr>
              <w:pStyle w:val="ConsPlusNonformat"/>
            </w:pPr>
            <w:r>
              <w:t>интерпретация магнитно-</w:t>
            </w:r>
          </w:p>
          <w:p w:rsidR="00241E13" w:rsidRDefault="00241E13">
            <w:pPr>
              <w:pStyle w:val="ConsPlusNonformat"/>
            </w:pPr>
            <w:r>
              <w:t xml:space="preserve">резонансных </w:t>
            </w:r>
            <w:proofErr w:type="spellStart"/>
            <w:r>
              <w:t>томограмм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lastRenderedPageBreak/>
              <w:t xml:space="preserve">A02.26.005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Периметрия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A03.26.003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Осмотр периферии       </w:t>
            </w:r>
          </w:p>
          <w:p w:rsidR="00241E13" w:rsidRDefault="00241E13">
            <w:pPr>
              <w:pStyle w:val="ConsPlusNonformat"/>
            </w:pPr>
            <w:r>
              <w:t xml:space="preserve">глазного дна       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трехзеркальной</w:t>
            </w:r>
            <w:proofErr w:type="spellEnd"/>
            <w:r>
              <w:t xml:space="preserve"> линзой  </w:t>
            </w:r>
          </w:p>
          <w:p w:rsidR="00241E13" w:rsidRDefault="00241E13">
            <w:pPr>
              <w:pStyle w:val="ConsPlusNonformat"/>
            </w:pPr>
            <w:r>
              <w:t xml:space="preserve">Гольдмана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proofErr w:type="spellStart"/>
            <w:r>
              <w:t>Визометрия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A02.26.008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proofErr w:type="spellStart"/>
            <w:proofErr w:type="gramStart"/>
            <w:r>
              <w:t>Скотометрия</w:t>
            </w:r>
            <w:proofErr w:type="spellEnd"/>
            <w:r>
              <w:t xml:space="preserve"> (тест      </w:t>
            </w:r>
            <w:proofErr w:type="gramEnd"/>
          </w:p>
          <w:p w:rsidR="00241E13" w:rsidRDefault="00241E13">
            <w:pPr>
              <w:pStyle w:val="ConsPlusNonformat"/>
            </w:pPr>
            <w:proofErr w:type="spellStart"/>
            <w:proofErr w:type="gramStart"/>
            <w:r>
              <w:t>Амслера-Маринчева</w:t>
            </w:r>
            <w:proofErr w:type="spellEnd"/>
            <w:r>
              <w:t xml:space="preserve">)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A02.26.015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Тонометрия глаза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B01.029.01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241E13" w:rsidRDefault="00241E13">
            <w:pPr>
              <w:pStyle w:val="ConsPlusNonformat"/>
            </w:pPr>
            <w:r>
              <w:t xml:space="preserve">консультация) врача-   </w:t>
            </w:r>
          </w:p>
          <w:p w:rsidR="00241E13" w:rsidRDefault="00241E13">
            <w:pPr>
              <w:pStyle w:val="ConsPlusNonformat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</w:tbl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jc w:val="center"/>
        <w:outlineLvl w:val="2"/>
      </w:pPr>
      <w:r>
        <w:t>1.2. ЛЕЧЕНИЕ ИЗ РАСЧЕТА 10 ДНЕЙ</w:t>
      </w:r>
    </w:p>
    <w:p w:rsidR="00241E13" w:rsidRDefault="00241E1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241E13">
        <w:trPr>
          <w:trHeight w:val="240"/>
        </w:trPr>
        <w:tc>
          <w:tcPr>
            <w:tcW w:w="1920" w:type="dxa"/>
          </w:tcPr>
          <w:p w:rsidR="00241E13" w:rsidRDefault="00241E13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241E13" w:rsidRDefault="00241E13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241E13" w:rsidRDefault="00241E13">
            <w:pPr>
              <w:pStyle w:val="ConsPlusNonformat"/>
            </w:pPr>
            <w:r>
              <w:t xml:space="preserve">   Частота    </w:t>
            </w:r>
          </w:p>
          <w:p w:rsidR="00241E13" w:rsidRDefault="00241E1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241E13" w:rsidRDefault="00241E13">
            <w:pPr>
              <w:pStyle w:val="ConsPlusNonformat"/>
            </w:pPr>
            <w:r>
              <w:t xml:space="preserve"> Среднее  </w:t>
            </w:r>
          </w:p>
          <w:p w:rsidR="00241E13" w:rsidRDefault="00241E13">
            <w:pPr>
              <w:pStyle w:val="ConsPlusNonformat"/>
            </w:pPr>
            <w:r>
              <w:t>количество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Сбор анамнеза и жалоб  </w:t>
            </w:r>
          </w:p>
          <w:p w:rsidR="00241E13" w:rsidRDefault="00241E13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14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>Визуальное исследование</w:t>
            </w:r>
          </w:p>
          <w:p w:rsidR="00241E13" w:rsidRDefault="00241E13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14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A01.22.003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Пальпация </w:t>
            </w:r>
            <w:proofErr w:type="gramStart"/>
            <w:r>
              <w:t>в</w:t>
            </w:r>
            <w:proofErr w:type="gramEnd"/>
            <w:r>
              <w:t xml:space="preserve">            </w:t>
            </w:r>
          </w:p>
          <w:p w:rsidR="00241E13" w:rsidRDefault="00241E13">
            <w:pPr>
              <w:pStyle w:val="ConsPlusNonformat"/>
            </w:pPr>
            <w:r>
              <w:t xml:space="preserve">эндокринологии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14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20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Измерение частоты      </w:t>
            </w:r>
          </w:p>
          <w:p w:rsidR="00241E13" w:rsidRDefault="00241E13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14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14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Измерение частоты      </w:t>
            </w:r>
          </w:p>
          <w:p w:rsidR="00241E13" w:rsidRDefault="00241E13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14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Соотношение лейкоцитов </w:t>
            </w:r>
          </w:p>
          <w:p w:rsidR="00241E13" w:rsidRDefault="00241E13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241E13" w:rsidRDefault="00241E13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общего гемоглобина     </w:t>
            </w:r>
          </w:p>
          <w:p w:rsidR="00241E13" w:rsidRDefault="00241E1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оседания  </w:t>
            </w:r>
          </w:p>
          <w:p w:rsidR="00241E13" w:rsidRDefault="00241E13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осадка    </w:t>
            </w:r>
          </w:p>
          <w:p w:rsidR="00241E13" w:rsidRDefault="00241E13">
            <w:pPr>
              <w:pStyle w:val="ConsPlusNonformat"/>
            </w:pPr>
            <w:r>
              <w:lastRenderedPageBreak/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lastRenderedPageBreak/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241E13" w:rsidRDefault="00241E13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Определение            </w:t>
            </w:r>
          </w:p>
          <w:p w:rsidR="00241E13" w:rsidRDefault="00241E13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241E13" w:rsidRDefault="00241E13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9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241E13" w:rsidRDefault="00241E13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241E13" w:rsidRDefault="00241E13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9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A09.28.019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Определение        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мочи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4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241E13" w:rsidRDefault="00241E13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>ионизированного кальция</w:t>
            </w:r>
          </w:p>
          <w:p w:rsidR="00241E13" w:rsidRDefault="00241E1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          </w:t>
            </w:r>
          </w:p>
          <w:p w:rsidR="00241E13" w:rsidRDefault="00241E13">
            <w:pPr>
              <w:pStyle w:val="ConsPlusNonformat"/>
            </w:pPr>
            <w:r>
              <w:t>(</w:t>
            </w:r>
            <w:proofErr w:type="spellStart"/>
            <w:r>
              <w:t>осмоляльности</w:t>
            </w:r>
            <w:proofErr w:type="spellEnd"/>
            <w:r>
              <w:t xml:space="preserve">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A09.05.033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Исследование уровня    </w:t>
            </w:r>
          </w:p>
          <w:p w:rsidR="00241E13" w:rsidRDefault="00241E13">
            <w:pPr>
              <w:pStyle w:val="ConsPlusNonformat"/>
            </w:pPr>
            <w:r>
              <w:t>неорганического фосфора</w:t>
            </w:r>
          </w:p>
          <w:p w:rsidR="00241E13" w:rsidRDefault="00241E1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Регистрация            </w:t>
            </w:r>
          </w:p>
          <w:p w:rsidR="00241E13" w:rsidRDefault="00241E13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Расшифровка, описание  </w:t>
            </w:r>
          </w:p>
          <w:p w:rsidR="00241E13" w:rsidRDefault="00241E13">
            <w:pPr>
              <w:pStyle w:val="ConsPlusNonformat"/>
            </w:pPr>
            <w:r>
              <w:t xml:space="preserve">и интерпретация        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241E13" w:rsidRDefault="00241E13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Уход за кожей          </w:t>
            </w:r>
          </w:p>
          <w:p w:rsidR="00241E13" w:rsidRDefault="00241E13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Уход за волосами,      </w:t>
            </w:r>
          </w:p>
          <w:p w:rsidR="00241E13" w:rsidRDefault="00241E13">
            <w:pPr>
              <w:pStyle w:val="ConsPlusNonformat"/>
            </w:pPr>
            <w:r>
              <w:t xml:space="preserve">ногтями, бритье        </w:t>
            </w:r>
          </w:p>
          <w:p w:rsidR="00241E13" w:rsidRDefault="00241E13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A14.07.002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Уход за полостью рта   </w:t>
            </w:r>
          </w:p>
          <w:p w:rsidR="00241E13" w:rsidRDefault="00241E13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Пособие при дефекации  </w:t>
            </w:r>
          </w:p>
          <w:p w:rsidR="00241E13" w:rsidRDefault="00241E13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241E13" w:rsidRDefault="00241E13">
            <w:pPr>
              <w:pStyle w:val="ConsPlusNonformat"/>
            </w:pPr>
            <w:r>
              <w:lastRenderedPageBreak/>
              <w:t xml:space="preserve">мочеиспускании </w:t>
            </w:r>
            <w:proofErr w:type="gramStart"/>
            <w:r>
              <w:t>тяжелого</w:t>
            </w:r>
            <w:proofErr w:type="gramEnd"/>
          </w:p>
          <w:p w:rsidR="00241E13" w:rsidRDefault="00241E13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6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lastRenderedPageBreak/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Перемещение            </w:t>
            </w:r>
          </w:p>
          <w:p w:rsidR="00241E13" w:rsidRDefault="00241E1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241E13" w:rsidRDefault="00241E13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10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Размещение             </w:t>
            </w:r>
          </w:p>
          <w:p w:rsidR="00241E13" w:rsidRDefault="00241E1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241E13" w:rsidRDefault="00241E13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Кормление              </w:t>
            </w:r>
          </w:p>
          <w:p w:rsidR="00241E13" w:rsidRDefault="00241E1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241E13" w:rsidRDefault="00241E13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241E13" w:rsidRDefault="00241E13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6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Приготовление и смена  </w:t>
            </w:r>
          </w:p>
          <w:p w:rsidR="00241E13" w:rsidRDefault="00241E13">
            <w:pPr>
              <w:pStyle w:val="ConsPlusNonformat"/>
            </w:pPr>
            <w:r>
              <w:t xml:space="preserve">постельного белья      </w:t>
            </w:r>
          </w:p>
          <w:p w:rsidR="00241E13" w:rsidRDefault="00241E13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28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Пособие по смене белья </w:t>
            </w:r>
          </w:p>
          <w:p w:rsidR="00241E13" w:rsidRDefault="00241E13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10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Уход за промежностью   </w:t>
            </w:r>
          </w:p>
          <w:p w:rsidR="00241E13" w:rsidRDefault="00241E13">
            <w:pPr>
              <w:pStyle w:val="ConsPlusNonformat"/>
            </w:pPr>
            <w:r>
              <w:t xml:space="preserve">и наружными половыми   </w:t>
            </w:r>
          </w:p>
          <w:p w:rsidR="00241E13" w:rsidRDefault="00241E13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6 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A25.22.001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Назначение             </w:t>
            </w:r>
          </w:p>
          <w:p w:rsidR="00241E13" w:rsidRDefault="00241E13">
            <w:pPr>
              <w:pStyle w:val="ConsPlusNonformat"/>
            </w:pPr>
            <w:r>
              <w:t xml:space="preserve">лекарственной терапии  </w:t>
            </w:r>
          </w:p>
          <w:p w:rsidR="00241E13" w:rsidRDefault="00241E13">
            <w:pPr>
              <w:pStyle w:val="ConsPlusNonformat"/>
            </w:pPr>
            <w:r>
              <w:t xml:space="preserve">при заболевании желез  </w:t>
            </w:r>
          </w:p>
          <w:p w:rsidR="00241E13" w:rsidRDefault="00241E13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10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A25.22.002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241E13" w:rsidRDefault="00241E13">
            <w:pPr>
              <w:pStyle w:val="ConsPlusNonformat"/>
            </w:pPr>
            <w:r>
              <w:t>терапии при заболевании</w:t>
            </w:r>
          </w:p>
          <w:p w:rsidR="00241E13" w:rsidRDefault="00241E13">
            <w:pPr>
              <w:pStyle w:val="ConsPlusNonformat"/>
            </w:pPr>
            <w:r>
              <w:t xml:space="preserve">желез </w:t>
            </w:r>
            <w:proofErr w:type="gramStart"/>
            <w:r>
              <w:t>внутренней</w:t>
            </w:r>
            <w:proofErr w:type="gramEnd"/>
            <w:r>
              <w:t xml:space="preserve">       </w:t>
            </w:r>
          </w:p>
          <w:p w:rsidR="00241E13" w:rsidRDefault="00241E13">
            <w:pPr>
              <w:pStyle w:val="ConsPlusNonformat"/>
            </w:pPr>
            <w:r>
              <w:t xml:space="preserve">секреции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10    </w:t>
            </w:r>
          </w:p>
        </w:tc>
      </w:tr>
      <w:tr w:rsidR="00241E1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A25.22.003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Назначение лечебно-    </w:t>
            </w:r>
          </w:p>
          <w:p w:rsidR="00241E13" w:rsidRDefault="00241E13">
            <w:pPr>
              <w:pStyle w:val="ConsPlusNonformat"/>
            </w:pPr>
            <w:r>
              <w:t>оздоровительного режима</w:t>
            </w:r>
          </w:p>
          <w:p w:rsidR="00241E13" w:rsidRDefault="00241E13">
            <w:pPr>
              <w:pStyle w:val="ConsPlusNonformat"/>
            </w:pPr>
            <w:r>
              <w:t xml:space="preserve">при заболевании желез  </w:t>
            </w:r>
          </w:p>
          <w:p w:rsidR="00241E13" w:rsidRDefault="00241E13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10    </w:t>
            </w:r>
          </w:p>
        </w:tc>
      </w:tr>
    </w:tbl>
    <w:p w:rsidR="00241E13" w:rsidRDefault="00241E1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241E13">
        <w:trPr>
          <w:trHeight w:val="240"/>
        </w:trPr>
        <w:tc>
          <w:tcPr>
            <w:tcW w:w="1680" w:type="dxa"/>
          </w:tcPr>
          <w:p w:rsidR="00241E13" w:rsidRDefault="00241E13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241E13" w:rsidRDefault="00241E13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241E13" w:rsidRDefault="00241E13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241E13" w:rsidRDefault="00241E13">
            <w:pPr>
              <w:pStyle w:val="ConsPlusNonformat"/>
            </w:pPr>
            <w:r>
              <w:t xml:space="preserve"> АТХ  </w:t>
            </w:r>
          </w:p>
          <w:p w:rsidR="00241E13" w:rsidRDefault="00241E13">
            <w:pPr>
              <w:pStyle w:val="ConsPlusNonformat"/>
            </w:pPr>
            <w:r>
              <w:t>группа</w:t>
            </w:r>
          </w:p>
          <w:p w:rsidR="00241E13" w:rsidRDefault="00454AC0">
            <w:pPr>
              <w:pStyle w:val="ConsPlusNonformat"/>
            </w:pPr>
            <w:hyperlink w:anchor="P388" w:history="1">
              <w:r w:rsidR="00241E13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241E13" w:rsidRDefault="00241E13">
            <w:pPr>
              <w:pStyle w:val="ConsPlusNonformat"/>
            </w:pPr>
            <w:r>
              <w:t xml:space="preserve"> Международное </w:t>
            </w:r>
          </w:p>
          <w:p w:rsidR="00241E13" w:rsidRDefault="00241E13">
            <w:pPr>
              <w:pStyle w:val="ConsPlusNonformat"/>
            </w:pPr>
            <w:r>
              <w:t>непатентованное</w:t>
            </w:r>
          </w:p>
          <w:p w:rsidR="00241E13" w:rsidRDefault="00241E13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241E13" w:rsidRDefault="00241E13">
            <w:pPr>
              <w:pStyle w:val="ConsPlusNonformat"/>
            </w:pPr>
            <w:r>
              <w:t xml:space="preserve"> Частота  </w:t>
            </w:r>
          </w:p>
          <w:p w:rsidR="00241E13" w:rsidRDefault="00241E13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241E13" w:rsidRDefault="00241E13">
            <w:pPr>
              <w:pStyle w:val="ConsPlusNonformat"/>
            </w:pPr>
            <w:r>
              <w:t xml:space="preserve">  ОДД   </w:t>
            </w:r>
          </w:p>
          <w:p w:rsidR="00241E13" w:rsidRDefault="00454AC0">
            <w:pPr>
              <w:pStyle w:val="ConsPlusNonformat"/>
            </w:pPr>
            <w:hyperlink w:anchor="P389" w:history="1">
              <w:r w:rsidR="00241E13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241E13" w:rsidRDefault="00241E13">
            <w:pPr>
              <w:pStyle w:val="ConsPlusNonformat"/>
            </w:pPr>
            <w:r>
              <w:t xml:space="preserve">  ЭКД   </w:t>
            </w:r>
          </w:p>
          <w:p w:rsidR="00241E13" w:rsidRDefault="00454AC0">
            <w:pPr>
              <w:pStyle w:val="ConsPlusNonformat"/>
            </w:pPr>
            <w:hyperlink w:anchor="P390" w:history="1">
              <w:r w:rsidR="00241E13">
                <w:rPr>
                  <w:color w:val="0000FF"/>
                </w:rPr>
                <w:t>&lt;***&gt;</w:t>
              </w:r>
            </w:hyperlink>
          </w:p>
        </w:tc>
      </w:tr>
      <w:tr w:rsidR="00241E1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241E13" w:rsidRDefault="00241E13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</w:p>
        </w:tc>
      </w:tr>
      <w:tr w:rsidR="00241E1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241E13" w:rsidRDefault="00241E1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Неполовые гормоны,    </w:t>
            </w:r>
          </w:p>
          <w:p w:rsidR="00241E13" w:rsidRDefault="00241E13">
            <w:pPr>
              <w:pStyle w:val="ConsPlusNonformat"/>
            </w:pPr>
            <w:r>
              <w:t xml:space="preserve">синтетические         </w:t>
            </w:r>
          </w:p>
          <w:p w:rsidR="00241E13" w:rsidRDefault="00241E13">
            <w:pPr>
              <w:pStyle w:val="ConsPlusNonformat"/>
            </w:pPr>
            <w:r>
              <w:t xml:space="preserve">субстанции и          </w:t>
            </w:r>
          </w:p>
          <w:p w:rsidR="00241E13" w:rsidRDefault="00241E13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</w:p>
        </w:tc>
      </w:tr>
      <w:tr w:rsidR="00241E13">
        <w:tc>
          <w:tcPr>
            <w:tcW w:w="1560" w:type="dxa"/>
            <w:vMerge/>
            <w:tcBorders>
              <w:top w:val="nil"/>
            </w:tcBorders>
          </w:tcPr>
          <w:p w:rsidR="00241E13" w:rsidRDefault="00241E13"/>
        </w:tc>
        <w:tc>
          <w:tcPr>
            <w:tcW w:w="96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proofErr w:type="spellStart"/>
            <w:r>
              <w:t>Десмопрессин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241E13" w:rsidRDefault="00241E13">
            <w:pPr>
              <w:pStyle w:val="ConsPlusNonformat"/>
            </w:pPr>
            <w:r>
              <w:t xml:space="preserve"> 10 мг  </w:t>
            </w:r>
          </w:p>
        </w:tc>
      </w:tr>
    </w:tbl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ind w:firstLine="540"/>
        <w:jc w:val="both"/>
      </w:pPr>
      <w:r>
        <w:t>--------------------------------</w:t>
      </w:r>
    </w:p>
    <w:p w:rsidR="00241E13" w:rsidRDefault="00241E13">
      <w:pPr>
        <w:pStyle w:val="ConsPlusNormal"/>
        <w:ind w:firstLine="540"/>
        <w:jc w:val="both"/>
      </w:pPr>
      <w:bookmarkStart w:id="2" w:name="P388"/>
      <w:bookmarkEnd w:id="2"/>
      <w:r>
        <w:t>&lt;*&gt; Анатомо-терапевтическо-химическая классификация.</w:t>
      </w:r>
    </w:p>
    <w:p w:rsidR="00241E13" w:rsidRDefault="00241E13">
      <w:pPr>
        <w:pStyle w:val="ConsPlusNormal"/>
        <w:ind w:firstLine="540"/>
        <w:jc w:val="both"/>
      </w:pPr>
      <w:bookmarkStart w:id="3" w:name="P389"/>
      <w:bookmarkEnd w:id="3"/>
      <w:r>
        <w:t>&lt;**&gt; Ориентировочная дневная доза.</w:t>
      </w:r>
    </w:p>
    <w:p w:rsidR="00241E13" w:rsidRDefault="00241E13">
      <w:pPr>
        <w:pStyle w:val="ConsPlusNormal"/>
        <w:ind w:firstLine="540"/>
        <w:jc w:val="both"/>
      </w:pPr>
      <w:bookmarkStart w:id="4" w:name="P390"/>
      <w:bookmarkEnd w:id="4"/>
      <w:r>
        <w:t>&lt;***&gt; Эквивалентная курсовая доза.</w:t>
      </w:r>
    </w:p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ind w:firstLine="540"/>
        <w:jc w:val="both"/>
      </w:pPr>
    </w:p>
    <w:p w:rsidR="00241E13" w:rsidRDefault="00241E1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AC3912" w:rsidRDefault="00AC3912"/>
    <w:sectPr w:rsidR="00AC3912" w:rsidSect="00882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E13"/>
    <w:rsid w:val="00241E13"/>
    <w:rsid w:val="00454AC0"/>
    <w:rsid w:val="00AC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E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E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1E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1E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E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E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1E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1E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124EDC46A394F3D5B876DA55C8EB1F22D73BB8A1AF99DD6FD42B383F92DA2995CAAC509721vAXDF" TargetMode="External"/><Relationship Id="rId5" Type="http://schemas.openxmlformats.org/officeDocument/2006/relationships/hyperlink" Target="consultantplus://offline/ref=3C124EDC46A394F3D5B876DA55C8EB1F27DA3ABBA3F293D536D8293F30CDCD2EDCC6AE589627ADvFX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2016-11-24T05:23:00Z</dcterms:created>
  <dcterms:modified xsi:type="dcterms:W3CDTF">2016-11-26T11:14:00Z</dcterms:modified>
</cp:coreProperties>
</file>