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0C1" w:rsidRDefault="007300C1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7300C1" w:rsidRDefault="007300C1">
      <w:pPr>
        <w:pStyle w:val="ConsPlusTitle"/>
        <w:jc w:val="center"/>
      </w:pPr>
      <w:r>
        <w:t>РОССИЙСКОЙ ФЕДЕРАЦИИ</w:t>
      </w:r>
    </w:p>
    <w:p w:rsidR="007300C1" w:rsidRDefault="007300C1">
      <w:pPr>
        <w:pStyle w:val="ConsPlusTitle"/>
        <w:jc w:val="center"/>
      </w:pPr>
    </w:p>
    <w:p w:rsidR="007300C1" w:rsidRDefault="007300C1">
      <w:pPr>
        <w:pStyle w:val="ConsPlusTitle"/>
        <w:jc w:val="center"/>
      </w:pPr>
      <w:r>
        <w:t>ПРИКАЗ</w:t>
      </w:r>
    </w:p>
    <w:p w:rsidR="007300C1" w:rsidRDefault="007300C1">
      <w:pPr>
        <w:pStyle w:val="ConsPlusTitle"/>
        <w:jc w:val="center"/>
      </w:pPr>
    </w:p>
    <w:p w:rsidR="007300C1" w:rsidRDefault="007300C1">
      <w:pPr>
        <w:pStyle w:val="ConsPlusTitle"/>
        <w:jc w:val="center"/>
      </w:pPr>
      <w:r>
        <w:t>21 мая 2007 г.</w:t>
      </w:r>
    </w:p>
    <w:p w:rsidR="007300C1" w:rsidRDefault="007300C1">
      <w:pPr>
        <w:pStyle w:val="ConsPlusTitle"/>
        <w:jc w:val="center"/>
      </w:pPr>
    </w:p>
    <w:p w:rsidR="007300C1" w:rsidRDefault="007300C1">
      <w:pPr>
        <w:pStyle w:val="ConsPlusTitle"/>
        <w:jc w:val="center"/>
      </w:pPr>
      <w:r>
        <w:t>N 350</w:t>
      </w:r>
    </w:p>
    <w:p w:rsidR="007300C1" w:rsidRDefault="007300C1">
      <w:pPr>
        <w:pStyle w:val="ConsPlusTitle"/>
        <w:jc w:val="center"/>
      </w:pPr>
    </w:p>
    <w:p w:rsidR="007300C1" w:rsidRDefault="007300C1">
      <w:pPr>
        <w:pStyle w:val="ConsPlusTitle"/>
        <w:jc w:val="center"/>
      </w:pPr>
      <w:r>
        <w:t>ОБ УТВЕРЖДЕНИИ СТАНДАРТА МЕДИЦИНСКОЙ ПОМОЩИ</w:t>
      </w:r>
    </w:p>
    <w:p w:rsidR="007300C1" w:rsidRDefault="007300C1">
      <w:pPr>
        <w:pStyle w:val="ConsPlusTitle"/>
        <w:jc w:val="center"/>
      </w:pPr>
      <w:proofErr w:type="gramStart"/>
      <w:r>
        <w:t>БОЛЬНЫМ С ГЛАУКОМОЙ (ПРИ ОКАЗАНИИ</w:t>
      </w:r>
      <w:proofErr w:type="gramEnd"/>
    </w:p>
    <w:p w:rsidR="007300C1" w:rsidRDefault="007300C1">
      <w:pPr>
        <w:pStyle w:val="ConsPlusTitle"/>
        <w:jc w:val="center"/>
      </w:pPr>
      <w:proofErr w:type="gramStart"/>
      <w:r>
        <w:t>СПЕЦИАЛИЗИРОВАННОЙ ПОМОЩИ)</w:t>
      </w:r>
      <w:proofErr w:type="gramEnd"/>
    </w:p>
    <w:p w:rsidR="007300C1" w:rsidRDefault="007300C1">
      <w:pPr>
        <w:pStyle w:val="ConsPlusNormal"/>
        <w:jc w:val="center"/>
      </w:pPr>
    </w:p>
    <w:p w:rsidR="007300C1" w:rsidRDefault="007300C1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7300C1" w:rsidRDefault="007300C1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глаукомой (при оказании специализированной помощи).</w:t>
      </w:r>
    </w:p>
    <w:p w:rsidR="007300C1" w:rsidRDefault="007300C1">
      <w:pPr>
        <w:pStyle w:val="ConsPlusNormal"/>
        <w:ind w:firstLine="540"/>
        <w:jc w:val="both"/>
      </w:pPr>
      <w:r>
        <w:t xml:space="preserve">2. Рекомендовать руководителям специализированных медицинских учреждений (подразделений) в субъектах Российской Федерации использовать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глаукомой (при оказании специализированной помощи).</w:t>
      </w: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jc w:val="right"/>
      </w:pPr>
      <w:r>
        <w:t>Заместитель Министра</w:t>
      </w:r>
    </w:p>
    <w:p w:rsidR="007300C1" w:rsidRDefault="007300C1">
      <w:pPr>
        <w:pStyle w:val="ConsPlusNormal"/>
        <w:jc w:val="right"/>
      </w:pPr>
      <w:r>
        <w:t>В.СТАРОДУБОВ</w:t>
      </w: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jc w:val="right"/>
        <w:outlineLvl w:val="0"/>
      </w:pPr>
      <w:r>
        <w:t>УТВЕРЖДЕН</w:t>
      </w:r>
    </w:p>
    <w:p w:rsidR="007300C1" w:rsidRDefault="007300C1">
      <w:pPr>
        <w:pStyle w:val="ConsPlusNormal"/>
        <w:jc w:val="right"/>
      </w:pPr>
      <w:r>
        <w:t>приказом Министерства</w:t>
      </w:r>
    </w:p>
    <w:p w:rsidR="007300C1" w:rsidRDefault="007300C1">
      <w:pPr>
        <w:pStyle w:val="ConsPlusNormal"/>
        <w:jc w:val="right"/>
      </w:pPr>
      <w:r>
        <w:t>здравоохранения и</w:t>
      </w:r>
    </w:p>
    <w:p w:rsidR="007300C1" w:rsidRDefault="007300C1">
      <w:pPr>
        <w:pStyle w:val="ConsPlusNormal"/>
        <w:jc w:val="right"/>
      </w:pPr>
      <w:r>
        <w:t>социального развития</w:t>
      </w:r>
    </w:p>
    <w:p w:rsidR="007300C1" w:rsidRDefault="007300C1">
      <w:pPr>
        <w:pStyle w:val="ConsPlusNormal"/>
        <w:jc w:val="right"/>
      </w:pPr>
      <w:r>
        <w:t>Российской Федерации</w:t>
      </w:r>
    </w:p>
    <w:p w:rsidR="007300C1" w:rsidRDefault="007300C1">
      <w:pPr>
        <w:pStyle w:val="ConsPlusNormal"/>
        <w:jc w:val="right"/>
      </w:pPr>
      <w:r>
        <w:t>от 21 мая 2007 г. N 350</w:t>
      </w: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Title"/>
        <w:jc w:val="center"/>
      </w:pPr>
      <w:bookmarkStart w:id="0" w:name="P32"/>
      <w:bookmarkEnd w:id="0"/>
      <w:r>
        <w:t>СТАНДАРТ</w:t>
      </w:r>
    </w:p>
    <w:p w:rsidR="007300C1" w:rsidRDefault="007300C1">
      <w:pPr>
        <w:pStyle w:val="ConsPlusTitle"/>
        <w:jc w:val="center"/>
      </w:pPr>
      <w:r>
        <w:t>МЕДИЦИНСКОЙ ПОМОЩИ БОЛЬНЫМ С ГЛАУКОМОЙ</w:t>
      </w:r>
    </w:p>
    <w:p w:rsidR="007300C1" w:rsidRDefault="007300C1">
      <w:pPr>
        <w:pStyle w:val="ConsPlusTitle"/>
        <w:jc w:val="center"/>
      </w:pPr>
      <w:r>
        <w:t>(ПРИ ОКАЗАНИИ СПЕЦИАЛИЗИРОВАННОЙ ПОМОЩИ)</w:t>
      </w: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7300C1" w:rsidRDefault="007300C1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7300C1" w:rsidRDefault="007300C1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>Глаукома</w:t>
      </w:r>
      <w:bookmarkEnd w:id="1"/>
    </w:p>
    <w:p w:rsidR="007300C1" w:rsidRDefault="007300C1">
      <w:pPr>
        <w:pStyle w:val="ConsPlusNormal"/>
        <w:ind w:firstLine="540"/>
        <w:jc w:val="both"/>
      </w:pPr>
      <w:r>
        <w:t xml:space="preserve">Код по МКБ-10: </w:t>
      </w:r>
      <w:hyperlink r:id="rId6" w:history="1">
        <w:r>
          <w:rPr>
            <w:color w:val="0000FF"/>
          </w:rPr>
          <w:t>H40</w:t>
        </w:r>
      </w:hyperlink>
    </w:p>
    <w:p w:rsidR="007300C1" w:rsidRDefault="007300C1">
      <w:pPr>
        <w:pStyle w:val="ConsPlusNormal"/>
        <w:ind w:firstLine="540"/>
        <w:jc w:val="both"/>
      </w:pPr>
      <w:r>
        <w:t>Фаза: с умеренно повышенным или высоким внутриглазным давлением</w:t>
      </w:r>
    </w:p>
    <w:p w:rsidR="007300C1" w:rsidRDefault="007300C1">
      <w:pPr>
        <w:pStyle w:val="ConsPlusNormal"/>
        <w:ind w:firstLine="540"/>
        <w:jc w:val="both"/>
      </w:pPr>
      <w:r>
        <w:t>Стадия: начальная, развитая, далеко зашедшая</w:t>
      </w:r>
    </w:p>
    <w:p w:rsidR="007300C1" w:rsidRDefault="007300C1">
      <w:pPr>
        <w:pStyle w:val="ConsPlusNormal"/>
        <w:ind w:firstLine="540"/>
        <w:jc w:val="both"/>
      </w:pPr>
      <w:r>
        <w:t>Осложнения: без осложнений</w:t>
      </w:r>
    </w:p>
    <w:p w:rsidR="007300C1" w:rsidRDefault="007300C1">
      <w:pPr>
        <w:pStyle w:val="ConsPlusNormal"/>
        <w:ind w:firstLine="540"/>
        <w:jc w:val="both"/>
      </w:pPr>
      <w:r>
        <w:t>Условия оказания: стационарная помощь, хирургическое отделение</w:t>
      </w: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jc w:val="center"/>
        <w:outlineLvl w:val="2"/>
      </w:pPr>
      <w:r>
        <w:t>1.1. ДИАГНОСТИКА</w:t>
      </w:r>
    </w:p>
    <w:p w:rsidR="007300C1" w:rsidRDefault="007300C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7300C1">
        <w:trPr>
          <w:trHeight w:val="240"/>
        </w:trPr>
        <w:tc>
          <w:tcPr>
            <w:tcW w:w="1920" w:type="dxa"/>
          </w:tcPr>
          <w:p w:rsidR="007300C1" w:rsidRDefault="007300C1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7300C1" w:rsidRDefault="007300C1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7300C1" w:rsidRDefault="007300C1">
            <w:pPr>
              <w:pStyle w:val="ConsPlusNonformat"/>
            </w:pPr>
            <w:r>
              <w:t xml:space="preserve">   Частота    </w:t>
            </w:r>
          </w:p>
          <w:p w:rsidR="007300C1" w:rsidRDefault="007300C1">
            <w:pPr>
              <w:pStyle w:val="ConsPlusNonformat"/>
            </w:pPr>
            <w:r>
              <w:lastRenderedPageBreak/>
              <w:t>предоставления</w:t>
            </w:r>
          </w:p>
        </w:tc>
        <w:tc>
          <w:tcPr>
            <w:tcW w:w="1440" w:type="dxa"/>
          </w:tcPr>
          <w:p w:rsidR="007300C1" w:rsidRDefault="007300C1">
            <w:pPr>
              <w:pStyle w:val="ConsPlusNonformat"/>
            </w:pPr>
            <w:r>
              <w:lastRenderedPageBreak/>
              <w:t xml:space="preserve"> Среднее  </w:t>
            </w:r>
          </w:p>
          <w:p w:rsidR="007300C1" w:rsidRDefault="007300C1">
            <w:pPr>
              <w:pStyle w:val="ConsPlusNonformat"/>
            </w:pPr>
            <w:r>
              <w:lastRenderedPageBreak/>
              <w:t>количество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A01.26.001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Сбор анамнеза и жалоб  </w:t>
            </w:r>
          </w:p>
          <w:p w:rsidR="007300C1" w:rsidRDefault="007300C1">
            <w:pPr>
              <w:pStyle w:val="ConsPlusNonformat"/>
            </w:pPr>
            <w:r>
              <w:t xml:space="preserve">при патологии глаз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A01.26.002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Визуальное исследование</w:t>
            </w:r>
          </w:p>
          <w:p w:rsidR="007300C1" w:rsidRDefault="007300C1">
            <w:pPr>
              <w:pStyle w:val="ConsPlusNonformat"/>
            </w:pPr>
            <w:r>
              <w:t xml:space="preserve">глаз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A01.26.003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Пальпация при патологии</w:t>
            </w:r>
          </w:p>
          <w:p w:rsidR="007300C1" w:rsidRDefault="007300C1">
            <w:pPr>
              <w:pStyle w:val="ConsPlusNonformat"/>
            </w:pPr>
            <w:r>
              <w:t xml:space="preserve">глаз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переднего </w:t>
            </w:r>
          </w:p>
          <w:p w:rsidR="007300C1" w:rsidRDefault="007300C1">
            <w:pPr>
              <w:pStyle w:val="ConsPlusNonformat"/>
            </w:pPr>
            <w:r>
              <w:t xml:space="preserve">сегмента глаза методом </w:t>
            </w:r>
          </w:p>
          <w:p w:rsidR="007300C1" w:rsidRDefault="007300C1">
            <w:pPr>
              <w:pStyle w:val="ConsPlusNonformat"/>
            </w:pPr>
            <w:r>
              <w:t xml:space="preserve">бокового освещения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Исследование сред глаза</w:t>
            </w:r>
          </w:p>
          <w:p w:rsidR="007300C1" w:rsidRDefault="007300C1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Офтальмоскопия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Визометрия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Периметрия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Кампиметрия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рефракции  </w:t>
            </w:r>
          </w:p>
          <w:p w:rsidR="007300C1" w:rsidRDefault="007300C1">
            <w:pPr>
              <w:pStyle w:val="ConsPlusNonformat"/>
            </w:pPr>
            <w:r>
              <w:t xml:space="preserve">с помощью набора       </w:t>
            </w:r>
          </w:p>
          <w:p w:rsidR="007300C1" w:rsidRDefault="007300C1">
            <w:pPr>
              <w:pStyle w:val="ConsPlusNonformat"/>
            </w:pPr>
            <w:r>
              <w:t xml:space="preserve">пробных линз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Скиаскопия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0,25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Тонометрия глаза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Биомикроскопия</w:t>
            </w:r>
            <w:proofErr w:type="spellEnd"/>
            <w:r>
              <w:t xml:space="preserve"> глаза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Гониоскопия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Рефрактометрия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Офтальмометрия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Тонография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3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Компьютерная периметрия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Ультразвуковое         </w:t>
            </w:r>
          </w:p>
          <w:p w:rsidR="007300C1" w:rsidRDefault="007300C1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глазного</w:t>
            </w:r>
            <w:proofErr w:type="gramEnd"/>
            <w:r>
              <w:t xml:space="preserve">  </w:t>
            </w:r>
          </w:p>
          <w:p w:rsidR="007300C1" w:rsidRDefault="007300C1">
            <w:pPr>
              <w:pStyle w:val="ConsPlusNonformat"/>
            </w:pPr>
            <w:r>
              <w:t xml:space="preserve">яблока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0,15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A04.26.004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Ультразвуковая         </w:t>
            </w:r>
          </w:p>
          <w:p w:rsidR="007300C1" w:rsidRDefault="007300C1">
            <w:pPr>
              <w:pStyle w:val="ConsPlusNonformat"/>
            </w:pPr>
            <w:r>
              <w:t xml:space="preserve">биометрия глаза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A05.26.003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Регистрация            </w:t>
            </w:r>
          </w:p>
          <w:p w:rsidR="007300C1" w:rsidRDefault="007300C1">
            <w:pPr>
              <w:pStyle w:val="ConsPlusNonformat"/>
            </w:pPr>
            <w:r>
              <w:t xml:space="preserve">чувствительности и     </w:t>
            </w:r>
          </w:p>
          <w:p w:rsidR="007300C1" w:rsidRDefault="007300C1">
            <w:pPr>
              <w:pStyle w:val="ConsPlusNonformat"/>
            </w:pPr>
            <w:r>
              <w:t xml:space="preserve">лабильности </w:t>
            </w:r>
            <w:proofErr w:type="gramStart"/>
            <w:r>
              <w:t>зрительного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анализатора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7300C1" w:rsidRDefault="007300C1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Осмотр </w:t>
            </w:r>
            <w:proofErr w:type="gramStart"/>
            <w:r>
              <w:t>верхних</w:t>
            </w:r>
            <w:proofErr w:type="gramEnd"/>
            <w:r>
              <w:t xml:space="preserve">         </w:t>
            </w:r>
          </w:p>
          <w:p w:rsidR="007300C1" w:rsidRDefault="007300C1">
            <w:pPr>
              <w:pStyle w:val="ConsPlusNonformat"/>
            </w:pPr>
            <w:r>
              <w:t xml:space="preserve">дыхательных путей      </w:t>
            </w:r>
          </w:p>
          <w:p w:rsidR="007300C1" w:rsidRDefault="007300C1">
            <w:pPr>
              <w:pStyle w:val="ConsPlusNonformat"/>
            </w:pPr>
            <w:r>
              <w:t xml:space="preserve">с использованием       </w:t>
            </w:r>
          </w:p>
          <w:p w:rsidR="007300C1" w:rsidRDefault="007300C1">
            <w:pPr>
              <w:pStyle w:val="ConsPlusNonformat"/>
            </w:pPr>
            <w:r>
              <w:t xml:space="preserve">дополнительных         </w:t>
            </w:r>
          </w:p>
          <w:p w:rsidR="007300C1" w:rsidRDefault="007300C1">
            <w:pPr>
              <w:pStyle w:val="ConsPlusNonformat"/>
            </w:pPr>
            <w:r>
              <w:t xml:space="preserve">источников света,      </w:t>
            </w:r>
          </w:p>
          <w:p w:rsidR="007300C1" w:rsidRDefault="007300C1">
            <w:pPr>
              <w:pStyle w:val="ConsPlusNonformat"/>
            </w:pPr>
            <w:r>
              <w:t xml:space="preserve">шпателя и зеркал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слуха </w:t>
            </w:r>
            <w:proofErr w:type="gramStart"/>
            <w:r>
              <w:t>с</w:t>
            </w:r>
            <w:proofErr w:type="gramEnd"/>
            <w:r>
              <w:t xml:space="preserve">   </w:t>
            </w:r>
          </w:p>
          <w:p w:rsidR="007300C1" w:rsidRDefault="007300C1">
            <w:pPr>
              <w:pStyle w:val="ConsPlusNonformat"/>
            </w:pPr>
            <w:r>
              <w:lastRenderedPageBreak/>
              <w:t xml:space="preserve">помощью камерона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A03.08.001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Ларингоскопия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Фарингоскопия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Отоскопия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Осмотр полости рта     </w:t>
            </w:r>
          </w:p>
          <w:p w:rsidR="007300C1" w:rsidRDefault="007300C1">
            <w:pPr>
              <w:pStyle w:val="ConsPlusNonformat"/>
            </w:pPr>
            <w:r>
              <w:t xml:space="preserve">с использованием       </w:t>
            </w:r>
          </w:p>
          <w:p w:rsidR="007300C1" w:rsidRDefault="007300C1">
            <w:pPr>
              <w:pStyle w:val="ConsPlusNonformat"/>
            </w:pPr>
            <w:r>
              <w:t xml:space="preserve">дополнительных         </w:t>
            </w:r>
          </w:p>
          <w:p w:rsidR="007300C1" w:rsidRDefault="007300C1">
            <w:pPr>
              <w:pStyle w:val="ConsPlusNonformat"/>
            </w:pPr>
            <w:r>
              <w:t xml:space="preserve">инструментов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Регистрация            </w:t>
            </w:r>
          </w:p>
          <w:p w:rsidR="007300C1" w:rsidRDefault="007300C1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Расшифровка, описание  </w:t>
            </w:r>
          </w:p>
          <w:p w:rsidR="007300C1" w:rsidRDefault="007300C1">
            <w:pPr>
              <w:pStyle w:val="ConsPlusNonformat"/>
            </w:pPr>
            <w:r>
              <w:t xml:space="preserve">и интерпретация 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7300C1" w:rsidRDefault="007300C1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A06.09.001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Рентгеноскопия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7300C1" w:rsidRDefault="007300C1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резус-     </w:t>
            </w:r>
          </w:p>
          <w:p w:rsidR="007300C1" w:rsidRDefault="007300C1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Соотношение лейкоцитов </w:t>
            </w:r>
          </w:p>
          <w:p w:rsidR="007300C1" w:rsidRDefault="007300C1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общего гемоглобина     </w:t>
            </w:r>
          </w:p>
          <w:p w:rsidR="007300C1" w:rsidRDefault="007300C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оседания  </w:t>
            </w:r>
          </w:p>
          <w:p w:rsidR="007300C1" w:rsidRDefault="007300C1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уровня,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среднего   </w:t>
            </w:r>
          </w:p>
          <w:p w:rsidR="007300C1" w:rsidRDefault="007300C1">
            <w:pPr>
              <w:pStyle w:val="ConsPlusNonformat"/>
            </w:pPr>
            <w:r>
              <w:t xml:space="preserve">содержания и </w:t>
            </w:r>
            <w:proofErr w:type="gramStart"/>
            <w:r>
              <w:t>средней</w:t>
            </w:r>
            <w:proofErr w:type="gramEnd"/>
            <w:r>
              <w:t xml:space="preserve">   </w:t>
            </w:r>
          </w:p>
          <w:p w:rsidR="007300C1" w:rsidRDefault="007300C1">
            <w:pPr>
              <w:pStyle w:val="ConsPlusNonformat"/>
            </w:pPr>
            <w:r>
              <w:t xml:space="preserve">концентрации           </w:t>
            </w:r>
          </w:p>
          <w:p w:rsidR="007300C1" w:rsidRDefault="007300C1">
            <w:pPr>
              <w:pStyle w:val="ConsPlusNonformat"/>
            </w:pPr>
            <w:r>
              <w:t xml:space="preserve">гемоглобина </w:t>
            </w:r>
            <w:proofErr w:type="gramStart"/>
            <w:r>
              <w:t>в</w:t>
            </w:r>
            <w:proofErr w:type="gramEnd"/>
            <w:r>
              <w:t xml:space="preserve">          </w:t>
            </w:r>
          </w:p>
          <w:p w:rsidR="007300C1" w:rsidRDefault="007300C1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7300C1" w:rsidRDefault="007300C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7300C1" w:rsidRDefault="007300C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осадка    </w:t>
            </w:r>
          </w:p>
          <w:p w:rsidR="007300C1" w:rsidRDefault="007300C1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300C1" w:rsidRDefault="007300C1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           </w:t>
            </w:r>
          </w:p>
          <w:p w:rsidR="007300C1" w:rsidRDefault="007300C1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7300C1" w:rsidRDefault="007300C1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7300C1" w:rsidRDefault="007300C1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</w:tbl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jc w:val="center"/>
        <w:outlineLvl w:val="2"/>
      </w:pPr>
      <w:r>
        <w:t>1.2. ЛЕЧЕНИЕ ИЗ РАСЧЕТА 7 ДНЕЙ</w:t>
      </w:r>
    </w:p>
    <w:p w:rsidR="007300C1" w:rsidRDefault="007300C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7300C1">
        <w:trPr>
          <w:trHeight w:val="240"/>
        </w:trPr>
        <w:tc>
          <w:tcPr>
            <w:tcW w:w="1920" w:type="dxa"/>
          </w:tcPr>
          <w:p w:rsidR="007300C1" w:rsidRDefault="007300C1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7300C1" w:rsidRDefault="007300C1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7300C1" w:rsidRDefault="007300C1">
            <w:pPr>
              <w:pStyle w:val="ConsPlusNonformat"/>
            </w:pPr>
            <w:r>
              <w:t xml:space="preserve">   Частота    </w:t>
            </w:r>
          </w:p>
          <w:p w:rsidR="007300C1" w:rsidRDefault="007300C1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7300C1" w:rsidRDefault="007300C1">
            <w:pPr>
              <w:pStyle w:val="ConsPlusNonformat"/>
            </w:pPr>
            <w:r>
              <w:t xml:space="preserve"> Среднее  </w:t>
            </w:r>
          </w:p>
          <w:p w:rsidR="007300C1" w:rsidRDefault="007300C1">
            <w:pPr>
              <w:pStyle w:val="ConsPlusNonformat"/>
            </w:pPr>
            <w:r>
              <w:t>количество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A01.26.001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Сбор анамнеза и жалоб  </w:t>
            </w:r>
          </w:p>
          <w:p w:rsidR="007300C1" w:rsidRDefault="007300C1">
            <w:pPr>
              <w:pStyle w:val="ConsPlusNonformat"/>
            </w:pPr>
            <w:r>
              <w:t xml:space="preserve">при патологии глаз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A01.26.002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Визуальное исследование</w:t>
            </w:r>
          </w:p>
          <w:p w:rsidR="007300C1" w:rsidRDefault="007300C1">
            <w:pPr>
              <w:pStyle w:val="ConsPlusNonformat"/>
            </w:pPr>
            <w:r>
              <w:t xml:space="preserve">глаз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A01.26.003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Пальпация при патологии</w:t>
            </w:r>
          </w:p>
          <w:p w:rsidR="007300C1" w:rsidRDefault="007300C1">
            <w:pPr>
              <w:pStyle w:val="ConsPlusNonformat"/>
            </w:pPr>
            <w:r>
              <w:t xml:space="preserve">глаз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переднего </w:t>
            </w:r>
          </w:p>
          <w:p w:rsidR="007300C1" w:rsidRDefault="007300C1">
            <w:pPr>
              <w:pStyle w:val="ConsPlusNonformat"/>
            </w:pPr>
            <w:r>
              <w:t xml:space="preserve">сегмента глаза методом </w:t>
            </w:r>
          </w:p>
          <w:p w:rsidR="007300C1" w:rsidRDefault="007300C1">
            <w:pPr>
              <w:pStyle w:val="ConsPlusNonformat"/>
            </w:pPr>
            <w:r>
              <w:t xml:space="preserve">бокового освещения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Исследование сред глаза</w:t>
            </w:r>
          </w:p>
          <w:p w:rsidR="007300C1" w:rsidRDefault="007300C1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Офтальмоскопия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Визометрия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Периметрия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Кампиметрия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A02.26.015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Тонометрия глаза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Биомикроскопия</w:t>
            </w:r>
            <w:proofErr w:type="spellEnd"/>
            <w:r>
              <w:t xml:space="preserve"> глаза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Гониоскопия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3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A03.26.021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Компьютерная периметрия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A04.26.001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Ультразвуковое         </w:t>
            </w:r>
          </w:p>
          <w:p w:rsidR="007300C1" w:rsidRDefault="007300C1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глазного</w:t>
            </w:r>
            <w:proofErr w:type="gramEnd"/>
            <w:r>
              <w:t xml:space="preserve">  </w:t>
            </w:r>
          </w:p>
          <w:p w:rsidR="007300C1" w:rsidRDefault="007300C1">
            <w:pPr>
              <w:pStyle w:val="ConsPlusNonformat"/>
            </w:pPr>
            <w:r>
              <w:t xml:space="preserve">яблока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2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A05.26.003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Регистрация            </w:t>
            </w:r>
          </w:p>
          <w:p w:rsidR="007300C1" w:rsidRDefault="007300C1">
            <w:pPr>
              <w:pStyle w:val="ConsPlusNonformat"/>
            </w:pPr>
            <w:r>
              <w:t xml:space="preserve">чувствительности и     </w:t>
            </w:r>
          </w:p>
          <w:p w:rsidR="007300C1" w:rsidRDefault="007300C1">
            <w:pPr>
              <w:pStyle w:val="ConsPlusNonformat"/>
            </w:pPr>
            <w:r>
              <w:t xml:space="preserve">лабильности </w:t>
            </w:r>
            <w:proofErr w:type="gramStart"/>
            <w:r>
              <w:t>зрительного</w:t>
            </w:r>
            <w:proofErr w:type="gramEnd"/>
          </w:p>
          <w:p w:rsidR="007300C1" w:rsidRDefault="007300C1">
            <w:pPr>
              <w:pStyle w:val="ConsPlusNonformat"/>
            </w:pPr>
            <w:r>
              <w:lastRenderedPageBreak/>
              <w:t xml:space="preserve">анализатора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Внутримышечное введение</w:t>
            </w:r>
          </w:p>
          <w:p w:rsidR="007300C1" w:rsidRDefault="007300C1">
            <w:pPr>
              <w:pStyle w:val="ConsPlusNonformat"/>
            </w:pPr>
            <w:r>
              <w:t xml:space="preserve">лекарств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A11.26.011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Пара- и </w:t>
            </w:r>
            <w:proofErr w:type="gramStart"/>
            <w:r>
              <w:t>ретробульбарные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инъекции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A11.26.016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Субконъюнктивальные</w:t>
            </w:r>
            <w:proofErr w:type="spellEnd"/>
            <w:r>
              <w:t xml:space="preserve">    </w:t>
            </w:r>
          </w:p>
          <w:p w:rsidR="007300C1" w:rsidRDefault="007300C1">
            <w:pPr>
              <w:pStyle w:val="ConsPlusNonformat"/>
            </w:pPr>
            <w:r>
              <w:t xml:space="preserve">инъекции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Транспортировка        </w:t>
            </w:r>
          </w:p>
          <w:p w:rsidR="007300C1" w:rsidRDefault="007300C1">
            <w:pPr>
              <w:pStyle w:val="ConsPlusNonformat"/>
            </w:pPr>
            <w:r>
              <w:t xml:space="preserve">тяжелобольного внутри  </w:t>
            </w:r>
          </w:p>
          <w:p w:rsidR="007300C1" w:rsidRDefault="007300C1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A15.26.001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Перевязки при операциях</w:t>
            </w:r>
          </w:p>
          <w:p w:rsidR="007300C1" w:rsidRDefault="007300C1">
            <w:pPr>
              <w:pStyle w:val="ConsPlusNonformat"/>
            </w:pPr>
            <w:r>
              <w:t xml:space="preserve">на органе зрения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6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A15.26.002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Наложение </w:t>
            </w:r>
            <w:proofErr w:type="gramStart"/>
            <w:r>
              <w:t>монокулярной</w:t>
            </w:r>
            <w:proofErr w:type="gramEnd"/>
            <w:r>
              <w:t xml:space="preserve"> </w:t>
            </w:r>
          </w:p>
          <w:p w:rsidR="007300C1" w:rsidRDefault="007300C1">
            <w:pPr>
              <w:pStyle w:val="ConsPlusNonformat"/>
            </w:pPr>
            <w:r>
              <w:t xml:space="preserve">и бинокулярной повязки </w:t>
            </w:r>
          </w:p>
          <w:p w:rsidR="007300C1" w:rsidRDefault="007300C1">
            <w:pPr>
              <w:pStyle w:val="ConsPlusNonformat"/>
            </w:pPr>
            <w:r>
              <w:t xml:space="preserve">(наклейки, занавески)  </w:t>
            </w:r>
          </w:p>
          <w:p w:rsidR="007300C1" w:rsidRDefault="007300C1">
            <w:pPr>
              <w:pStyle w:val="ConsPlusNonformat"/>
            </w:pPr>
            <w:r>
              <w:t xml:space="preserve">на глазницу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6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A16.26.060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Иридэктомия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A16.26.063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Иридоциклоретракция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A16.26.070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Трабекулоэктомия</w:t>
            </w:r>
            <w:proofErr w:type="spellEnd"/>
            <w:r>
              <w:t xml:space="preserve">       </w:t>
            </w:r>
          </w:p>
          <w:p w:rsidR="007300C1" w:rsidRDefault="007300C1">
            <w:pPr>
              <w:pStyle w:val="ConsPlusNonformat"/>
            </w:pPr>
            <w:r>
              <w:t>(</w:t>
            </w:r>
            <w:proofErr w:type="spellStart"/>
            <w:r>
              <w:t>синустрабекулоэктомия</w:t>
            </w:r>
            <w:proofErr w:type="spellEnd"/>
            <w:r>
              <w:t>)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A16.26.073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Склерэктомия</w:t>
            </w:r>
            <w:proofErr w:type="spellEnd"/>
            <w:r>
              <w:t xml:space="preserve">,          </w:t>
            </w:r>
          </w:p>
          <w:p w:rsidR="007300C1" w:rsidRDefault="007300C1">
            <w:pPr>
              <w:pStyle w:val="ConsPlusNonformat"/>
            </w:pPr>
            <w:r>
              <w:t xml:space="preserve">трепанация склеры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A16.26.107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Глубокая </w:t>
            </w:r>
            <w:proofErr w:type="spellStart"/>
            <w:r>
              <w:t>склерэктомия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A16.26.109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Прочие проникающие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антиглаукоматозные</w:t>
            </w:r>
            <w:proofErr w:type="spellEnd"/>
            <w:r>
              <w:t xml:space="preserve">     </w:t>
            </w:r>
          </w:p>
          <w:p w:rsidR="007300C1" w:rsidRDefault="007300C1">
            <w:pPr>
              <w:pStyle w:val="ConsPlusNonformat"/>
            </w:pPr>
            <w:r>
              <w:t xml:space="preserve">операции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A16.26.114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Непроникающая глубокая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склерэктомия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A16.26.116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Пластика </w:t>
            </w:r>
            <w:proofErr w:type="gramStart"/>
            <w:r>
              <w:t>фильтрационной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подушечки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A16.26.117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>Ревизия (</w:t>
            </w:r>
            <w:proofErr w:type="spellStart"/>
            <w:r>
              <w:t>нидлинг</w:t>
            </w:r>
            <w:proofErr w:type="spellEnd"/>
            <w:r>
              <w:t xml:space="preserve">)      </w:t>
            </w:r>
          </w:p>
          <w:p w:rsidR="007300C1" w:rsidRDefault="007300C1">
            <w:pPr>
              <w:pStyle w:val="ConsPlusNonformat"/>
            </w:pPr>
            <w:r>
              <w:t xml:space="preserve">фильтрационной         </w:t>
            </w:r>
          </w:p>
          <w:p w:rsidR="007300C1" w:rsidRDefault="007300C1">
            <w:pPr>
              <w:pStyle w:val="ConsPlusNonformat"/>
            </w:pPr>
            <w:r>
              <w:t xml:space="preserve">подушечки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A17.26.001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Электрофорез           </w:t>
            </w:r>
          </w:p>
          <w:p w:rsidR="007300C1" w:rsidRDefault="007300C1">
            <w:pPr>
              <w:pStyle w:val="ConsPlusNonformat"/>
            </w:pPr>
            <w:r>
              <w:t xml:space="preserve">лекарственных          </w:t>
            </w:r>
          </w:p>
          <w:p w:rsidR="007300C1" w:rsidRDefault="007300C1">
            <w:pPr>
              <w:pStyle w:val="ConsPlusNonformat"/>
            </w:pPr>
            <w:r>
              <w:t>препаратов при болезнях</w:t>
            </w:r>
          </w:p>
          <w:p w:rsidR="007300C1" w:rsidRDefault="007300C1">
            <w:pPr>
              <w:pStyle w:val="ConsPlusNonformat"/>
            </w:pPr>
            <w:r>
              <w:t xml:space="preserve">органа зрения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0,001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6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A17.26.003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Электростимуляция      </w:t>
            </w:r>
          </w:p>
          <w:p w:rsidR="007300C1" w:rsidRDefault="007300C1">
            <w:pPr>
              <w:pStyle w:val="ConsPlusNonformat"/>
            </w:pPr>
            <w:r>
              <w:t xml:space="preserve">зрительного нерва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6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A17.26.002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Низкочастотная  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магнитотерапия</w:t>
            </w:r>
            <w:proofErr w:type="spellEnd"/>
            <w:r>
              <w:t xml:space="preserve"> на орган</w:t>
            </w:r>
          </w:p>
          <w:p w:rsidR="007300C1" w:rsidRDefault="007300C1">
            <w:pPr>
              <w:pStyle w:val="ConsPlusNonformat"/>
            </w:pPr>
            <w:r>
              <w:t xml:space="preserve">зрения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6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A20.26.006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Криопексия</w:t>
            </w:r>
            <w:proofErr w:type="spellEnd"/>
            <w:r>
              <w:t xml:space="preserve"> оболочек    </w:t>
            </w:r>
          </w:p>
          <w:p w:rsidR="007300C1" w:rsidRDefault="007300C1">
            <w:pPr>
              <w:pStyle w:val="ConsPlusNonformat"/>
            </w:pPr>
            <w:r>
              <w:t xml:space="preserve">глаза, конъюнктивы,    </w:t>
            </w:r>
          </w:p>
          <w:p w:rsidR="007300C1" w:rsidRDefault="007300C1">
            <w:pPr>
              <w:pStyle w:val="ConsPlusNonformat"/>
            </w:pPr>
            <w:r>
              <w:t xml:space="preserve">кожи век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Лазерная </w:t>
            </w:r>
            <w:proofErr w:type="spellStart"/>
            <w:r>
              <w:t>иридэктомия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A22.26.018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Лазерная        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транссклеральная</w:t>
            </w:r>
            <w:proofErr w:type="spellEnd"/>
            <w:r>
              <w:t xml:space="preserve">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циклокоагуляция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0,001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A22.26.019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Лазерная        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гониодесцеметопунктура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A22.26.020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Лазерный </w:t>
            </w:r>
            <w:proofErr w:type="spellStart"/>
            <w:r>
              <w:t>синехиолизис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Подбор </w:t>
            </w:r>
            <w:proofErr w:type="gramStart"/>
            <w:r>
              <w:t>очковой</w:t>
            </w:r>
            <w:proofErr w:type="gramEnd"/>
            <w:r>
              <w:t xml:space="preserve">         </w:t>
            </w:r>
          </w:p>
          <w:p w:rsidR="007300C1" w:rsidRDefault="007300C1">
            <w:pPr>
              <w:pStyle w:val="ConsPlusNonformat"/>
            </w:pPr>
            <w:r>
              <w:t xml:space="preserve">коррекции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A25.26.001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Назначение             </w:t>
            </w:r>
          </w:p>
          <w:p w:rsidR="007300C1" w:rsidRDefault="007300C1">
            <w:pPr>
              <w:pStyle w:val="ConsPlusNonformat"/>
            </w:pPr>
            <w:r>
              <w:t xml:space="preserve">лекарственной терапии  </w:t>
            </w:r>
          </w:p>
          <w:p w:rsidR="007300C1" w:rsidRDefault="007300C1">
            <w:pPr>
              <w:pStyle w:val="ConsPlusNonformat"/>
            </w:pPr>
            <w:r>
              <w:t xml:space="preserve">при заболеваниях       </w:t>
            </w:r>
          </w:p>
          <w:p w:rsidR="007300C1" w:rsidRDefault="007300C1">
            <w:pPr>
              <w:pStyle w:val="ConsPlusNonformat"/>
            </w:pPr>
            <w:r>
              <w:t xml:space="preserve">органов зрения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2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A25.26.002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7300C1" w:rsidRDefault="007300C1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7300C1" w:rsidRDefault="007300C1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органов   </w:t>
            </w:r>
          </w:p>
          <w:p w:rsidR="007300C1" w:rsidRDefault="007300C1">
            <w:pPr>
              <w:pStyle w:val="ConsPlusNonformat"/>
            </w:pPr>
            <w:r>
              <w:t xml:space="preserve">зрения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A25.26.003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Назначение лечебно-    </w:t>
            </w:r>
          </w:p>
          <w:p w:rsidR="007300C1" w:rsidRDefault="007300C1">
            <w:pPr>
              <w:pStyle w:val="ConsPlusNonformat"/>
            </w:pPr>
            <w:r>
              <w:t>оздоровительного режима</w:t>
            </w:r>
          </w:p>
          <w:p w:rsidR="007300C1" w:rsidRDefault="007300C1">
            <w:pPr>
              <w:pStyle w:val="ConsPlusNonformat"/>
            </w:pPr>
            <w:r>
              <w:t xml:space="preserve">при заболеваниях       </w:t>
            </w:r>
          </w:p>
          <w:p w:rsidR="007300C1" w:rsidRDefault="007300C1">
            <w:pPr>
              <w:pStyle w:val="ConsPlusNonformat"/>
            </w:pPr>
            <w:r>
              <w:t xml:space="preserve">органов зрения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7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консультация) врача-   </w:t>
            </w:r>
          </w:p>
          <w:p w:rsidR="007300C1" w:rsidRDefault="007300C1">
            <w:pPr>
              <w:pStyle w:val="ConsPlusNonformat"/>
            </w:pPr>
            <w:r>
              <w:t xml:space="preserve">анестезиолога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Анестезиологическое    </w:t>
            </w:r>
          </w:p>
          <w:p w:rsidR="007300C1" w:rsidRDefault="007300C1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послеоперационное      </w:t>
            </w:r>
          </w:p>
          <w:p w:rsidR="007300C1" w:rsidRDefault="007300C1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Измерение частоты      </w:t>
            </w:r>
          </w:p>
          <w:p w:rsidR="007300C1" w:rsidRDefault="007300C1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Измерение частоты      </w:t>
            </w:r>
          </w:p>
          <w:p w:rsidR="007300C1" w:rsidRDefault="007300C1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7300C1" w:rsidRDefault="007300C1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7300C1" w:rsidRDefault="007300C1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A05.10.003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Прикроватное           </w:t>
            </w:r>
          </w:p>
          <w:p w:rsidR="007300C1" w:rsidRDefault="007300C1">
            <w:pPr>
              <w:pStyle w:val="ConsPlusNonformat"/>
            </w:pPr>
            <w:r>
              <w:t xml:space="preserve">непрерывное     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7300C1" w:rsidRDefault="007300C1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кислорода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  <w:tr w:rsidR="007300C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A12.05.033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Исследование уровня    </w:t>
            </w:r>
          </w:p>
          <w:p w:rsidR="007300C1" w:rsidRDefault="007300C1">
            <w:pPr>
              <w:pStyle w:val="ConsPlusNonformat"/>
            </w:pPr>
            <w:r>
              <w:t xml:space="preserve">углекислого газа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7300C1" w:rsidRDefault="007300C1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</w:tr>
    </w:tbl>
    <w:p w:rsidR="007300C1" w:rsidRDefault="007300C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7300C1">
        <w:trPr>
          <w:trHeight w:val="240"/>
        </w:trPr>
        <w:tc>
          <w:tcPr>
            <w:tcW w:w="1680" w:type="dxa"/>
          </w:tcPr>
          <w:p w:rsidR="007300C1" w:rsidRDefault="007300C1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7300C1" w:rsidRDefault="007300C1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7300C1" w:rsidRDefault="007300C1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7300C1" w:rsidRDefault="007300C1">
            <w:pPr>
              <w:pStyle w:val="ConsPlusNonformat"/>
            </w:pPr>
            <w:r>
              <w:t xml:space="preserve"> АТХ  </w:t>
            </w:r>
          </w:p>
          <w:p w:rsidR="007300C1" w:rsidRDefault="007300C1">
            <w:pPr>
              <w:pStyle w:val="ConsPlusNonformat"/>
            </w:pPr>
            <w:r>
              <w:t>группа</w:t>
            </w:r>
          </w:p>
          <w:p w:rsidR="007300C1" w:rsidRDefault="00AC1712">
            <w:pPr>
              <w:pStyle w:val="ConsPlusNonformat"/>
            </w:pPr>
            <w:hyperlink w:anchor="P588" w:history="1">
              <w:r w:rsidR="007300C1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7300C1" w:rsidRDefault="007300C1">
            <w:pPr>
              <w:pStyle w:val="ConsPlusNonformat"/>
            </w:pPr>
            <w:r>
              <w:t xml:space="preserve"> Международное </w:t>
            </w:r>
          </w:p>
          <w:p w:rsidR="007300C1" w:rsidRDefault="007300C1">
            <w:pPr>
              <w:pStyle w:val="ConsPlusNonformat"/>
            </w:pPr>
            <w:r>
              <w:t>непатентованное</w:t>
            </w:r>
          </w:p>
          <w:p w:rsidR="007300C1" w:rsidRDefault="007300C1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7300C1" w:rsidRDefault="007300C1">
            <w:pPr>
              <w:pStyle w:val="ConsPlusNonformat"/>
            </w:pPr>
            <w:r>
              <w:t xml:space="preserve"> Частота  </w:t>
            </w:r>
          </w:p>
          <w:p w:rsidR="007300C1" w:rsidRDefault="007300C1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7300C1" w:rsidRDefault="007300C1">
            <w:pPr>
              <w:pStyle w:val="ConsPlusNonformat"/>
            </w:pPr>
            <w:r>
              <w:t xml:space="preserve">  ОДД   </w:t>
            </w:r>
          </w:p>
          <w:p w:rsidR="007300C1" w:rsidRDefault="00AC1712">
            <w:pPr>
              <w:pStyle w:val="ConsPlusNonformat"/>
            </w:pPr>
            <w:hyperlink w:anchor="P589" w:history="1">
              <w:r w:rsidR="007300C1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7300C1" w:rsidRDefault="007300C1">
            <w:pPr>
              <w:pStyle w:val="ConsPlusNonformat"/>
            </w:pPr>
            <w:r>
              <w:t xml:space="preserve">  ЭКД   </w:t>
            </w:r>
          </w:p>
          <w:p w:rsidR="007300C1" w:rsidRDefault="00AC1712">
            <w:pPr>
              <w:pStyle w:val="ConsPlusNonformat"/>
            </w:pPr>
            <w:hyperlink w:anchor="P590" w:history="1">
              <w:r w:rsidR="007300C1">
                <w:rPr>
                  <w:color w:val="0000FF"/>
                </w:rPr>
                <w:t>&lt;***&gt;</w:t>
              </w:r>
            </w:hyperlink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200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Артикаин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240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160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Оксибупрокаин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2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125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Проксиметакаин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2,5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7300C1" w:rsidRDefault="007300C1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100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7300C1" w:rsidRDefault="007300C1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8 мг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7300C1" w:rsidRDefault="007300C1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7300C1" w:rsidRDefault="007300C1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7300C1" w:rsidRDefault="007300C1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Наркотические         </w:t>
            </w:r>
          </w:p>
          <w:p w:rsidR="007300C1" w:rsidRDefault="007300C1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0,4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0,4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Ненаркотические       </w:t>
            </w:r>
          </w:p>
          <w:p w:rsidR="007300C1" w:rsidRDefault="007300C1">
            <w:pPr>
              <w:pStyle w:val="ConsPlusNonformat"/>
            </w:pPr>
            <w:r>
              <w:t xml:space="preserve">анальгетики и         </w:t>
            </w:r>
          </w:p>
          <w:p w:rsidR="007300C1" w:rsidRDefault="007300C1">
            <w:pPr>
              <w:pStyle w:val="ConsPlusNonformat"/>
            </w:pPr>
            <w:r>
              <w:t xml:space="preserve">нестероидные          </w:t>
            </w:r>
          </w:p>
          <w:p w:rsidR="007300C1" w:rsidRDefault="007300C1">
            <w:pPr>
              <w:pStyle w:val="ConsPlusNonformat"/>
            </w:pPr>
            <w:r>
              <w:t xml:space="preserve">противовоспалительные </w:t>
            </w:r>
          </w:p>
          <w:p w:rsidR="007300C1" w:rsidRDefault="007300C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Диклофенак</w:t>
            </w:r>
            <w:proofErr w:type="spellEnd"/>
            <w:r>
              <w:t xml:space="preserve">     </w:t>
            </w:r>
          </w:p>
          <w:p w:rsidR="007300C1" w:rsidRDefault="007300C1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5,5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30 мг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Средства, применяемые для лечения  </w:t>
            </w:r>
          </w:p>
          <w:p w:rsidR="007300C1" w:rsidRDefault="007300C1">
            <w:pPr>
              <w:pStyle w:val="ConsPlusNonformat"/>
            </w:pPr>
            <w:r>
              <w:t xml:space="preserve">аллергических реакций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Антигистаминные       </w:t>
            </w:r>
          </w:p>
          <w:p w:rsidR="007300C1" w:rsidRDefault="007300C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Дифенгидрамин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 мг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7300C1" w:rsidRDefault="007300C1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7300C1" w:rsidRDefault="007300C1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60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Противосудорожные     </w:t>
            </w:r>
          </w:p>
          <w:p w:rsidR="007300C1" w:rsidRDefault="007300C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0,85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Флумазенил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 мг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lastRenderedPageBreak/>
              <w:t>Средства для профилактики и лечения</w:t>
            </w:r>
          </w:p>
          <w:p w:rsidR="007300C1" w:rsidRDefault="007300C1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Антибактериальные     </w:t>
            </w:r>
          </w:p>
          <w:p w:rsidR="007300C1" w:rsidRDefault="007300C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Гентамицин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1,67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11,2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Тобрамицин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1,67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11,2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Сульфацетамид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700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Хлорамфеникол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1,25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8,75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1,67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11,2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г 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7300C1" w:rsidRDefault="007300C1">
            <w:pPr>
              <w:pStyle w:val="ConsPlusNonformat"/>
            </w:pPr>
            <w:r>
              <w:t xml:space="preserve">систему свертывания   </w:t>
            </w:r>
          </w:p>
          <w:p w:rsidR="007300C1" w:rsidRDefault="007300C1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  <w:p w:rsidR="007300C1" w:rsidRDefault="007300C1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4 г 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7300C1" w:rsidRDefault="007300C1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Вазопрессорные        </w:t>
            </w:r>
          </w:p>
          <w:p w:rsidR="007300C1" w:rsidRDefault="007300C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Фенилэфрин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50 мг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7300C1" w:rsidRDefault="007300C1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0,35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Спазмолитические      </w:t>
            </w:r>
          </w:p>
          <w:p w:rsidR="007300C1" w:rsidRDefault="007300C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Тропикамид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Циклопентолат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Антиферменты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Апротинин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100000 </w:t>
            </w:r>
          </w:p>
          <w:p w:rsidR="007300C1" w:rsidRDefault="007300C1">
            <w:pPr>
              <w:pStyle w:val="ConsPlusNonformat"/>
            </w:pPr>
            <w:r>
              <w:t xml:space="preserve">  </w:t>
            </w:r>
            <w:proofErr w:type="gramStart"/>
            <w:r>
              <w:t>КИЕ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100000 </w:t>
            </w:r>
          </w:p>
          <w:p w:rsidR="007300C1" w:rsidRDefault="007300C1">
            <w:pPr>
              <w:pStyle w:val="ConsPlusNonformat"/>
            </w:pPr>
            <w:r>
              <w:t xml:space="preserve">  </w:t>
            </w:r>
            <w:proofErr w:type="gramStart"/>
            <w:r>
              <w:t>КИЕ</w:t>
            </w:r>
            <w:proofErr w:type="gramEnd"/>
            <w:r>
              <w:t xml:space="preserve"> 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7300C1" w:rsidRDefault="007300C1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Неполовые гормоны,    </w:t>
            </w:r>
          </w:p>
          <w:p w:rsidR="007300C1" w:rsidRDefault="007300C1">
            <w:pPr>
              <w:pStyle w:val="ConsPlusNonformat"/>
            </w:pPr>
            <w:r>
              <w:t xml:space="preserve">синтетические         </w:t>
            </w:r>
          </w:p>
          <w:p w:rsidR="007300C1" w:rsidRDefault="007300C1">
            <w:pPr>
              <w:pStyle w:val="ConsPlusNonformat"/>
            </w:pPr>
            <w:r>
              <w:t xml:space="preserve">субстанции и          </w:t>
            </w:r>
          </w:p>
          <w:p w:rsidR="007300C1" w:rsidRDefault="007300C1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3,5 мг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12,5 мг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 для лечения               </w:t>
            </w:r>
          </w:p>
          <w:p w:rsidR="007300C1" w:rsidRDefault="007300C1">
            <w:pPr>
              <w:pStyle w:val="ConsPlusNonformat"/>
            </w:pPr>
            <w:r>
              <w:t xml:space="preserve">офтальмологических заболеваний, не </w:t>
            </w:r>
          </w:p>
          <w:p w:rsidR="007300C1" w:rsidRDefault="007300C1">
            <w:pPr>
              <w:pStyle w:val="ConsPlusNonformat"/>
            </w:pPr>
            <w:proofErr w:type="gramStart"/>
            <w:r>
              <w:t>обозначенные</w:t>
            </w:r>
            <w:proofErr w:type="gramEnd"/>
            <w:r>
              <w:t xml:space="preserve"> в других рубриках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Миотические</w:t>
            </w:r>
            <w:proofErr w:type="spellEnd"/>
            <w:r>
              <w:t xml:space="preserve"> средства и</w:t>
            </w:r>
          </w:p>
          <w:p w:rsidR="007300C1" w:rsidRDefault="007300C1">
            <w:pPr>
              <w:pStyle w:val="ConsPlusNonformat"/>
            </w:pPr>
            <w:r>
              <w:t xml:space="preserve">средства для лечения  </w:t>
            </w:r>
          </w:p>
          <w:p w:rsidR="007300C1" w:rsidRDefault="007300C1">
            <w:pPr>
              <w:pStyle w:val="ConsPlusNonformat"/>
            </w:pPr>
            <w:r>
              <w:t xml:space="preserve">глаукомы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Бетаксолол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1,25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Бринзоламид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Дорзоламид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40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Пилокарпин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20 мг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Тимолол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1,25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5 мг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7300C1" w:rsidRDefault="007300C1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Ацетазоламид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2,0 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7300C1" w:rsidRDefault="007300C1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7300C1" w:rsidRDefault="007300C1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Электролиты, средства </w:t>
            </w:r>
          </w:p>
          <w:p w:rsidR="007300C1" w:rsidRDefault="007300C1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7300C1" w:rsidRDefault="007300C1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9 г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9 г 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Кальция        </w:t>
            </w:r>
          </w:p>
          <w:p w:rsidR="007300C1" w:rsidRDefault="007300C1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 г   </w:t>
            </w:r>
          </w:p>
        </w:tc>
      </w:tr>
      <w:tr w:rsidR="007300C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Витамины и минералы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Витамины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960" w:type="dxa"/>
            <w:vMerge w:val="restart"/>
            <w:tcBorders>
              <w:top w:val="nil"/>
            </w:tcBorders>
          </w:tcPr>
          <w:p w:rsidR="007300C1" w:rsidRDefault="007300C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Аскорбиновая   </w:t>
            </w:r>
          </w:p>
          <w:p w:rsidR="007300C1" w:rsidRDefault="007300C1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0,15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1,05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Токоферол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0,15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1,05  </w:t>
            </w:r>
          </w:p>
        </w:tc>
      </w:tr>
      <w:tr w:rsidR="007300C1">
        <w:tc>
          <w:tcPr>
            <w:tcW w:w="156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840" w:type="dxa"/>
            <w:vMerge/>
            <w:tcBorders>
              <w:top w:val="nil"/>
            </w:tcBorders>
          </w:tcPr>
          <w:p w:rsidR="007300C1" w:rsidRDefault="007300C1"/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proofErr w:type="spellStart"/>
            <w:r>
              <w:t>Тиоктовая</w:t>
            </w:r>
            <w:proofErr w:type="spellEnd"/>
            <w:r>
              <w:t xml:space="preserve">      </w:t>
            </w:r>
          </w:p>
          <w:p w:rsidR="007300C1" w:rsidRDefault="007300C1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1,2   </w:t>
            </w:r>
          </w:p>
        </w:tc>
        <w:tc>
          <w:tcPr>
            <w:tcW w:w="1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8,4   </w:t>
            </w:r>
          </w:p>
        </w:tc>
      </w:tr>
    </w:tbl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</w:pPr>
      <w:r>
        <w:t>--------------------------------</w:t>
      </w:r>
    </w:p>
    <w:p w:rsidR="007300C1" w:rsidRDefault="007300C1">
      <w:pPr>
        <w:pStyle w:val="ConsPlusNormal"/>
        <w:ind w:firstLine="540"/>
        <w:jc w:val="both"/>
      </w:pPr>
      <w:bookmarkStart w:id="2" w:name="P588"/>
      <w:bookmarkEnd w:id="2"/>
      <w:r>
        <w:t>&lt;*&gt; Анатомо-терапевтическо-химическая классификация.</w:t>
      </w:r>
    </w:p>
    <w:p w:rsidR="007300C1" w:rsidRDefault="007300C1">
      <w:pPr>
        <w:pStyle w:val="ConsPlusNormal"/>
        <w:ind w:firstLine="540"/>
        <w:jc w:val="both"/>
      </w:pPr>
      <w:bookmarkStart w:id="3" w:name="P589"/>
      <w:bookmarkEnd w:id="3"/>
      <w:r>
        <w:t>&lt;**&gt; Ориентировочная дневная доза.</w:t>
      </w:r>
    </w:p>
    <w:p w:rsidR="007300C1" w:rsidRDefault="007300C1">
      <w:pPr>
        <w:pStyle w:val="ConsPlusNormal"/>
        <w:ind w:firstLine="540"/>
        <w:jc w:val="both"/>
      </w:pPr>
      <w:bookmarkStart w:id="4" w:name="P590"/>
      <w:bookmarkEnd w:id="4"/>
      <w:r>
        <w:t>&lt;***&gt; Эквивалентная курсовая доза.</w:t>
      </w: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jc w:val="center"/>
        <w:outlineLvl w:val="2"/>
      </w:pPr>
      <w:r>
        <w:t>Имплантаты</w:t>
      </w:r>
    </w:p>
    <w:p w:rsidR="007300C1" w:rsidRDefault="007300C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7300C1">
        <w:trPr>
          <w:trHeight w:val="240"/>
        </w:trPr>
        <w:tc>
          <w:tcPr>
            <w:tcW w:w="4200" w:type="dxa"/>
          </w:tcPr>
          <w:p w:rsidR="007300C1" w:rsidRDefault="007300C1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7300C1" w:rsidRDefault="007300C1">
            <w:pPr>
              <w:pStyle w:val="ConsPlusNonformat"/>
            </w:pPr>
            <w:r>
              <w:t xml:space="preserve">    Частота    </w:t>
            </w:r>
          </w:p>
          <w:p w:rsidR="007300C1" w:rsidRDefault="007300C1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7300C1" w:rsidRDefault="007300C1">
            <w:pPr>
              <w:pStyle w:val="ConsPlusNonformat"/>
            </w:pPr>
            <w:r>
              <w:t xml:space="preserve">   Среднее    </w:t>
            </w:r>
          </w:p>
          <w:p w:rsidR="007300C1" w:rsidRDefault="007300C1">
            <w:pPr>
              <w:pStyle w:val="ConsPlusNonformat"/>
            </w:pPr>
            <w:r>
              <w:t xml:space="preserve">  количество  </w:t>
            </w:r>
          </w:p>
        </w:tc>
      </w:tr>
      <w:tr w:rsidR="007300C1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Дренаж для </w:t>
            </w:r>
            <w:proofErr w:type="spellStart"/>
            <w:r>
              <w:t>антиглаукоматозных</w:t>
            </w:r>
            <w:proofErr w:type="spellEnd"/>
            <w:r>
              <w:t xml:space="preserve">    </w:t>
            </w:r>
          </w:p>
          <w:p w:rsidR="007300C1" w:rsidRDefault="007300C1">
            <w:pPr>
              <w:pStyle w:val="ConsPlusNonformat"/>
            </w:pPr>
            <w:r>
              <w:t xml:space="preserve">операций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0,3      </w:t>
            </w:r>
          </w:p>
        </w:tc>
        <w:tc>
          <w:tcPr>
            <w:tcW w:w="1920" w:type="dxa"/>
            <w:tcBorders>
              <w:top w:val="nil"/>
            </w:tcBorders>
          </w:tcPr>
          <w:p w:rsidR="007300C1" w:rsidRDefault="007300C1">
            <w:pPr>
              <w:pStyle w:val="ConsPlusNonformat"/>
            </w:pPr>
            <w:r>
              <w:t xml:space="preserve">      1       </w:t>
            </w:r>
          </w:p>
        </w:tc>
      </w:tr>
    </w:tbl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ind w:firstLine="540"/>
        <w:jc w:val="both"/>
      </w:pPr>
    </w:p>
    <w:p w:rsidR="007300C1" w:rsidRDefault="007300C1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5E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C1"/>
    <w:rsid w:val="00324042"/>
    <w:rsid w:val="007300C1"/>
    <w:rsid w:val="00AC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0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00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3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3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300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300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300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0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00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3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3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300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300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300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7E2971D8BCCB4055ADA04020351185D015624550506D8D8ED5A688FB8797FB2E7E22A92563R0H1H" TargetMode="External"/><Relationship Id="rId5" Type="http://schemas.openxmlformats.org/officeDocument/2006/relationships/hyperlink" Target="consultantplus://offline/ref=B57E2971D8BCCB4055ADA04020351185D5186346520D6785D7D9A48FF4D880FC677223AF206905R1H6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2535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2016-11-24T07:07:00Z</dcterms:created>
  <dcterms:modified xsi:type="dcterms:W3CDTF">2016-11-26T13:57:00Z</dcterms:modified>
</cp:coreProperties>
</file>